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C7" w:rsidRDefault="005874C7" w:rsidP="005874C7">
      <w:r>
        <w:rPr>
          <w:rFonts w:ascii="Times New Roman"/>
          <w:noProof/>
          <w:sz w:val="20"/>
          <w:lang w:eastAsia="cs-CZ"/>
        </w:rPr>
        <w:drawing>
          <wp:inline distT="0" distB="0" distL="0" distR="0" wp14:anchorId="267E021C" wp14:editId="4B23B0CF">
            <wp:extent cx="1633130" cy="10452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7" cstate="print"/>
                    <a:srcRect l="13167" t="12725"/>
                    <a:stretch/>
                  </pic:blipFill>
                  <pic:spPr bwMode="auto">
                    <a:xfrm>
                      <a:off x="0" y="0"/>
                      <a:ext cx="1642144" cy="105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4C7" w:rsidRDefault="005874C7" w:rsidP="005874C7">
      <w:pPr>
        <w:jc w:val="center"/>
        <w:rPr>
          <w:b/>
          <w:sz w:val="34"/>
          <w:szCs w:val="34"/>
        </w:rPr>
      </w:pPr>
    </w:p>
    <w:p w:rsidR="005874C7" w:rsidRPr="000704DC" w:rsidRDefault="005874C7" w:rsidP="005874C7">
      <w:pPr>
        <w:jc w:val="center"/>
        <w:rPr>
          <w:b/>
          <w:sz w:val="34"/>
          <w:szCs w:val="34"/>
        </w:rPr>
      </w:pPr>
      <w:r w:rsidRPr="000704DC">
        <w:rPr>
          <w:b/>
          <w:sz w:val="34"/>
          <w:szCs w:val="34"/>
        </w:rPr>
        <w:t>Speciální základní škola a praktická škola Vysoké Mýto, Rokycanova 761, 566 01 Vysoké Mýto</w:t>
      </w:r>
    </w:p>
    <w:p w:rsidR="005874C7" w:rsidRDefault="005874C7" w:rsidP="005874C7">
      <w:pPr>
        <w:jc w:val="center"/>
        <w:rPr>
          <w:b/>
          <w:sz w:val="72"/>
          <w:szCs w:val="72"/>
        </w:rPr>
      </w:pPr>
    </w:p>
    <w:p w:rsidR="005874C7" w:rsidRDefault="005874C7" w:rsidP="005874C7">
      <w:pPr>
        <w:jc w:val="center"/>
        <w:rPr>
          <w:b/>
          <w:sz w:val="72"/>
          <w:szCs w:val="72"/>
        </w:rPr>
      </w:pPr>
    </w:p>
    <w:p w:rsidR="005874C7" w:rsidRDefault="005874C7" w:rsidP="005874C7">
      <w:pPr>
        <w:jc w:val="center"/>
        <w:rPr>
          <w:b/>
          <w:sz w:val="72"/>
          <w:szCs w:val="72"/>
        </w:rPr>
      </w:pPr>
      <w:r w:rsidRPr="005874C7">
        <w:rPr>
          <w:b/>
          <w:sz w:val="72"/>
          <w:szCs w:val="72"/>
        </w:rPr>
        <w:t xml:space="preserve">KRIZOVÝ PLÁN ŠKOLY PŘI RIZIKOVÉM CHOVÁNÍ ŽÁKŮ S PAS </w:t>
      </w:r>
    </w:p>
    <w:p w:rsidR="005874C7" w:rsidRDefault="005874C7" w:rsidP="005874C7">
      <w:pPr>
        <w:jc w:val="center"/>
        <w:rPr>
          <w:b/>
          <w:sz w:val="36"/>
          <w:szCs w:val="36"/>
        </w:rPr>
      </w:pPr>
    </w:p>
    <w:p w:rsidR="005874C7" w:rsidRDefault="005874C7" w:rsidP="005874C7">
      <w:pPr>
        <w:jc w:val="center"/>
        <w:rPr>
          <w:b/>
          <w:sz w:val="36"/>
          <w:szCs w:val="36"/>
        </w:rPr>
      </w:pPr>
    </w:p>
    <w:p w:rsidR="005874C7" w:rsidRDefault="005874C7" w:rsidP="005874C7">
      <w:pPr>
        <w:jc w:val="center"/>
        <w:rPr>
          <w:b/>
          <w:sz w:val="36"/>
          <w:szCs w:val="36"/>
        </w:rPr>
      </w:pPr>
    </w:p>
    <w:p w:rsidR="005874C7" w:rsidRDefault="005874C7" w:rsidP="005874C7">
      <w:pPr>
        <w:jc w:val="center"/>
        <w:rPr>
          <w:b/>
          <w:sz w:val="36"/>
          <w:szCs w:val="36"/>
        </w:rPr>
      </w:pPr>
    </w:p>
    <w:p w:rsidR="005874C7" w:rsidRDefault="005874C7" w:rsidP="005874C7">
      <w:pPr>
        <w:jc w:val="center"/>
        <w:rPr>
          <w:b/>
          <w:sz w:val="36"/>
          <w:szCs w:val="36"/>
        </w:rPr>
      </w:pPr>
    </w:p>
    <w:p w:rsidR="005874C7" w:rsidRDefault="005874C7" w:rsidP="005874C7">
      <w:pPr>
        <w:jc w:val="center"/>
        <w:rPr>
          <w:b/>
          <w:sz w:val="36"/>
          <w:szCs w:val="36"/>
        </w:rPr>
      </w:pPr>
    </w:p>
    <w:p w:rsidR="005874C7" w:rsidRDefault="005874C7" w:rsidP="005874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Vypracovala: Mgr. Ludmila Pilařová</w:t>
      </w:r>
    </w:p>
    <w:p w:rsidR="005874C7" w:rsidRDefault="005874C7" w:rsidP="005874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metodik prevence</w:t>
      </w:r>
    </w:p>
    <w:p w:rsidR="005874C7" w:rsidRDefault="005874C7" w:rsidP="005874C7">
      <w:pPr>
        <w:rPr>
          <w:b/>
          <w:sz w:val="24"/>
          <w:szCs w:val="24"/>
        </w:rPr>
      </w:pPr>
    </w:p>
    <w:p w:rsidR="005874C7" w:rsidRPr="005874C7" w:rsidRDefault="005874C7" w:rsidP="005874C7">
      <w:pPr>
        <w:rPr>
          <w:b/>
          <w:sz w:val="28"/>
          <w:szCs w:val="28"/>
        </w:rPr>
      </w:pPr>
      <w:r w:rsidRPr="005874C7">
        <w:rPr>
          <w:b/>
          <w:sz w:val="28"/>
          <w:szCs w:val="28"/>
        </w:rPr>
        <w:t xml:space="preserve">ZÁKLADNÍ ÚDAJE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5874C7" w:rsidRPr="005874C7" w:rsidTr="005874C7">
        <w:tc>
          <w:tcPr>
            <w:tcW w:w="4606" w:type="dxa"/>
          </w:tcPr>
          <w:p w:rsidR="005874C7" w:rsidRPr="005874C7" w:rsidRDefault="005874C7" w:rsidP="005874C7">
            <w:pPr>
              <w:rPr>
                <w:b/>
                <w:sz w:val="24"/>
                <w:szCs w:val="24"/>
              </w:rPr>
            </w:pPr>
            <w:r w:rsidRPr="005874C7">
              <w:rPr>
                <w:b/>
                <w:sz w:val="24"/>
                <w:szCs w:val="24"/>
              </w:rPr>
              <w:t>Název a adresa školy, pro kterou platí tento MPP</w:t>
            </w:r>
          </w:p>
        </w:tc>
        <w:tc>
          <w:tcPr>
            <w:tcW w:w="4606" w:type="dxa"/>
          </w:tcPr>
          <w:p w:rsidR="005874C7" w:rsidRPr="005874C7" w:rsidRDefault="005874C7" w:rsidP="005874C7">
            <w:pPr>
              <w:rPr>
                <w:sz w:val="24"/>
                <w:szCs w:val="24"/>
              </w:rPr>
            </w:pPr>
            <w:r w:rsidRPr="005874C7">
              <w:rPr>
                <w:sz w:val="24"/>
                <w:szCs w:val="24"/>
              </w:rPr>
              <w:t>Speciální základní škola a praktická škola Vysoké Mýto, Rokycanova 761, 56601 Vysoké Mýto</w:t>
            </w:r>
          </w:p>
        </w:tc>
      </w:tr>
      <w:tr w:rsidR="005874C7" w:rsidRPr="005874C7" w:rsidTr="00FB7A44">
        <w:trPr>
          <w:trHeight w:val="521"/>
        </w:trPr>
        <w:tc>
          <w:tcPr>
            <w:tcW w:w="4606" w:type="dxa"/>
          </w:tcPr>
          <w:p w:rsidR="005874C7" w:rsidRPr="005874C7" w:rsidRDefault="005874C7" w:rsidP="005874C7">
            <w:pPr>
              <w:rPr>
                <w:b/>
                <w:sz w:val="24"/>
                <w:szCs w:val="24"/>
              </w:rPr>
            </w:pPr>
            <w:r w:rsidRPr="005874C7">
              <w:rPr>
                <w:b/>
                <w:sz w:val="24"/>
                <w:szCs w:val="24"/>
              </w:rPr>
              <w:t>Jméno a příjmení ředitele</w:t>
            </w:r>
          </w:p>
        </w:tc>
        <w:tc>
          <w:tcPr>
            <w:tcW w:w="4606" w:type="dxa"/>
          </w:tcPr>
          <w:p w:rsidR="005874C7" w:rsidRPr="005874C7" w:rsidRDefault="005874C7" w:rsidP="005874C7">
            <w:pPr>
              <w:rPr>
                <w:sz w:val="24"/>
                <w:szCs w:val="24"/>
              </w:rPr>
            </w:pPr>
            <w:r w:rsidRPr="005874C7">
              <w:rPr>
                <w:sz w:val="24"/>
                <w:szCs w:val="24"/>
              </w:rPr>
              <w:t>Mgr. Alena Černá</w:t>
            </w:r>
          </w:p>
        </w:tc>
      </w:tr>
      <w:tr w:rsidR="005874C7" w:rsidRPr="005874C7" w:rsidTr="00FB7A44">
        <w:trPr>
          <w:trHeight w:val="543"/>
        </w:trPr>
        <w:tc>
          <w:tcPr>
            <w:tcW w:w="4606" w:type="dxa"/>
          </w:tcPr>
          <w:p w:rsidR="005874C7" w:rsidRPr="005874C7" w:rsidRDefault="005874C7" w:rsidP="005874C7">
            <w:pPr>
              <w:rPr>
                <w:b/>
                <w:sz w:val="24"/>
                <w:szCs w:val="24"/>
              </w:rPr>
            </w:pPr>
            <w:r w:rsidRPr="005874C7">
              <w:rPr>
                <w:b/>
                <w:sz w:val="24"/>
                <w:szCs w:val="24"/>
              </w:rPr>
              <w:t>Telefon na ředitele</w:t>
            </w:r>
          </w:p>
        </w:tc>
        <w:tc>
          <w:tcPr>
            <w:tcW w:w="4606" w:type="dxa"/>
          </w:tcPr>
          <w:p w:rsidR="005874C7" w:rsidRPr="005874C7" w:rsidRDefault="004865C2" w:rsidP="00587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465420787</w:t>
            </w:r>
          </w:p>
        </w:tc>
      </w:tr>
      <w:tr w:rsidR="005874C7" w:rsidRPr="005874C7" w:rsidTr="00FB7A44">
        <w:trPr>
          <w:trHeight w:val="551"/>
        </w:trPr>
        <w:tc>
          <w:tcPr>
            <w:tcW w:w="4606" w:type="dxa"/>
          </w:tcPr>
          <w:p w:rsidR="005874C7" w:rsidRPr="005874C7" w:rsidRDefault="005874C7" w:rsidP="005874C7">
            <w:pPr>
              <w:rPr>
                <w:b/>
                <w:sz w:val="24"/>
                <w:szCs w:val="24"/>
              </w:rPr>
            </w:pPr>
            <w:r w:rsidRPr="005874C7">
              <w:rPr>
                <w:b/>
                <w:sz w:val="24"/>
                <w:szCs w:val="24"/>
              </w:rPr>
              <w:t>E-mail na ředitele</w:t>
            </w:r>
          </w:p>
        </w:tc>
        <w:tc>
          <w:tcPr>
            <w:tcW w:w="4606" w:type="dxa"/>
          </w:tcPr>
          <w:p w:rsidR="005874C7" w:rsidRPr="005874C7" w:rsidRDefault="005874C7" w:rsidP="005874C7">
            <w:pPr>
              <w:rPr>
                <w:sz w:val="24"/>
                <w:szCs w:val="24"/>
              </w:rPr>
            </w:pPr>
            <w:r w:rsidRPr="005874C7">
              <w:rPr>
                <w:sz w:val="24"/>
                <w:szCs w:val="24"/>
              </w:rPr>
              <w:t>szsvm@seznam.cz</w:t>
            </w:r>
          </w:p>
        </w:tc>
      </w:tr>
    </w:tbl>
    <w:p w:rsidR="005874C7" w:rsidRDefault="005874C7" w:rsidP="005874C7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5874C7" w:rsidRPr="004438B1" w:rsidTr="005874C7">
        <w:tc>
          <w:tcPr>
            <w:tcW w:w="4606" w:type="dxa"/>
          </w:tcPr>
          <w:p w:rsidR="005874C7" w:rsidRPr="004438B1" w:rsidRDefault="005874C7" w:rsidP="004438B1">
            <w:pPr>
              <w:rPr>
                <w:b/>
                <w:sz w:val="24"/>
                <w:szCs w:val="24"/>
              </w:rPr>
            </w:pPr>
            <w:r w:rsidRPr="004438B1">
              <w:rPr>
                <w:b/>
                <w:sz w:val="24"/>
                <w:szCs w:val="24"/>
              </w:rPr>
              <w:t xml:space="preserve">Jméno a příjmení školního metodika primární prevence </w:t>
            </w:r>
          </w:p>
        </w:tc>
        <w:tc>
          <w:tcPr>
            <w:tcW w:w="4606" w:type="dxa"/>
          </w:tcPr>
          <w:p w:rsidR="005874C7" w:rsidRPr="004438B1" w:rsidRDefault="004438B1" w:rsidP="005874C7">
            <w:pPr>
              <w:rPr>
                <w:sz w:val="24"/>
                <w:szCs w:val="24"/>
              </w:rPr>
            </w:pPr>
            <w:r w:rsidRPr="004438B1">
              <w:rPr>
                <w:sz w:val="24"/>
                <w:szCs w:val="24"/>
              </w:rPr>
              <w:t>Mgr. Ludmila Pilařová</w:t>
            </w:r>
          </w:p>
        </w:tc>
      </w:tr>
      <w:tr w:rsidR="004865C2" w:rsidRPr="004438B1" w:rsidTr="00FB7A44">
        <w:trPr>
          <w:trHeight w:val="461"/>
        </w:trPr>
        <w:tc>
          <w:tcPr>
            <w:tcW w:w="4606" w:type="dxa"/>
          </w:tcPr>
          <w:p w:rsidR="004865C2" w:rsidRPr="004438B1" w:rsidRDefault="004865C2" w:rsidP="005874C7">
            <w:pPr>
              <w:rPr>
                <w:b/>
                <w:sz w:val="24"/>
                <w:szCs w:val="24"/>
              </w:rPr>
            </w:pPr>
            <w:r w:rsidRPr="004438B1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606" w:type="dxa"/>
          </w:tcPr>
          <w:p w:rsidR="004865C2" w:rsidRPr="005874C7" w:rsidRDefault="004865C2" w:rsidP="00902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465420787</w:t>
            </w:r>
          </w:p>
        </w:tc>
      </w:tr>
      <w:tr w:rsidR="005A0191" w:rsidRPr="004438B1" w:rsidTr="00FB7A44">
        <w:trPr>
          <w:trHeight w:val="426"/>
        </w:trPr>
        <w:tc>
          <w:tcPr>
            <w:tcW w:w="4606" w:type="dxa"/>
          </w:tcPr>
          <w:p w:rsidR="005A0191" w:rsidRPr="004438B1" w:rsidRDefault="005A0191" w:rsidP="005874C7">
            <w:pPr>
              <w:rPr>
                <w:b/>
                <w:sz w:val="24"/>
                <w:szCs w:val="24"/>
              </w:rPr>
            </w:pPr>
            <w:r w:rsidRPr="004438B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606" w:type="dxa"/>
          </w:tcPr>
          <w:p w:rsidR="005A0191" w:rsidRPr="005874C7" w:rsidRDefault="005A0191" w:rsidP="009024F6">
            <w:pPr>
              <w:rPr>
                <w:sz w:val="24"/>
                <w:szCs w:val="24"/>
              </w:rPr>
            </w:pPr>
            <w:r w:rsidRPr="005874C7">
              <w:rPr>
                <w:sz w:val="24"/>
                <w:szCs w:val="24"/>
              </w:rPr>
              <w:t>szsvm@seznam.cz</w:t>
            </w:r>
          </w:p>
        </w:tc>
      </w:tr>
    </w:tbl>
    <w:p w:rsidR="005874C7" w:rsidRPr="004438B1" w:rsidRDefault="005874C7" w:rsidP="005874C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5874C7" w:rsidRPr="004438B1" w:rsidTr="00FB7A44">
        <w:trPr>
          <w:trHeight w:val="496"/>
        </w:trPr>
        <w:tc>
          <w:tcPr>
            <w:tcW w:w="4606" w:type="dxa"/>
          </w:tcPr>
          <w:p w:rsidR="005874C7" w:rsidRPr="004438B1" w:rsidRDefault="005874C7" w:rsidP="004E327C">
            <w:pPr>
              <w:rPr>
                <w:b/>
                <w:sz w:val="24"/>
                <w:szCs w:val="24"/>
              </w:rPr>
            </w:pPr>
            <w:r w:rsidRPr="004438B1">
              <w:rPr>
                <w:b/>
                <w:sz w:val="24"/>
                <w:szCs w:val="24"/>
              </w:rPr>
              <w:t>Jméno a příjmení výchovného poradce</w:t>
            </w:r>
          </w:p>
        </w:tc>
        <w:tc>
          <w:tcPr>
            <w:tcW w:w="4606" w:type="dxa"/>
          </w:tcPr>
          <w:p w:rsidR="005874C7" w:rsidRPr="004438B1" w:rsidRDefault="004438B1" w:rsidP="004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Yvona Jetmarová</w:t>
            </w:r>
          </w:p>
        </w:tc>
      </w:tr>
      <w:tr w:rsidR="004865C2" w:rsidRPr="004438B1" w:rsidTr="00FB7A44">
        <w:trPr>
          <w:trHeight w:val="485"/>
        </w:trPr>
        <w:tc>
          <w:tcPr>
            <w:tcW w:w="4606" w:type="dxa"/>
          </w:tcPr>
          <w:p w:rsidR="004865C2" w:rsidRPr="004438B1" w:rsidRDefault="004865C2" w:rsidP="004438B1">
            <w:pPr>
              <w:rPr>
                <w:b/>
                <w:sz w:val="24"/>
                <w:szCs w:val="24"/>
              </w:rPr>
            </w:pPr>
            <w:r w:rsidRPr="004438B1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606" w:type="dxa"/>
          </w:tcPr>
          <w:p w:rsidR="004865C2" w:rsidRPr="005874C7" w:rsidRDefault="004865C2" w:rsidP="00902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465420787</w:t>
            </w:r>
          </w:p>
        </w:tc>
      </w:tr>
      <w:tr w:rsidR="004438B1" w:rsidRPr="004438B1" w:rsidTr="00FB7A44">
        <w:trPr>
          <w:trHeight w:val="563"/>
        </w:trPr>
        <w:tc>
          <w:tcPr>
            <w:tcW w:w="4606" w:type="dxa"/>
          </w:tcPr>
          <w:p w:rsidR="004438B1" w:rsidRPr="004438B1" w:rsidRDefault="004438B1" w:rsidP="004438B1">
            <w:pPr>
              <w:rPr>
                <w:b/>
                <w:sz w:val="24"/>
                <w:szCs w:val="24"/>
              </w:rPr>
            </w:pPr>
            <w:r w:rsidRPr="004438B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606" w:type="dxa"/>
          </w:tcPr>
          <w:p w:rsidR="004438B1" w:rsidRPr="005874C7" w:rsidRDefault="004438B1" w:rsidP="004438B1">
            <w:pPr>
              <w:rPr>
                <w:sz w:val="24"/>
                <w:szCs w:val="24"/>
              </w:rPr>
            </w:pPr>
            <w:r w:rsidRPr="005874C7">
              <w:rPr>
                <w:sz w:val="24"/>
                <w:szCs w:val="24"/>
              </w:rPr>
              <w:t>szsvm@seznam.cz</w:t>
            </w:r>
          </w:p>
        </w:tc>
      </w:tr>
    </w:tbl>
    <w:p w:rsidR="005874C7" w:rsidRDefault="005874C7" w:rsidP="005874C7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2340"/>
        <w:gridCol w:w="2629"/>
      </w:tblGrid>
      <w:tr w:rsidR="00A11613" w:rsidRPr="00EC26E6" w:rsidTr="004E327C">
        <w:trPr>
          <w:cantSplit/>
          <w:trHeight w:val="255"/>
        </w:trPr>
        <w:tc>
          <w:tcPr>
            <w:tcW w:w="2880" w:type="dxa"/>
          </w:tcPr>
          <w:p w:rsidR="00A11613" w:rsidRPr="00A11613" w:rsidRDefault="00A11613" w:rsidP="004E327C">
            <w:pPr>
              <w:pStyle w:val="TableHeading"/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A11613">
              <w:rPr>
                <w:rFonts w:cs="Arial"/>
                <w:sz w:val="24"/>
                <w:szCs w:val="24"/>
              </w:rPr>
              <w:t>Počet tříd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A11613">
              <w:rPr>
                <w:rFonts w:cs="Arial"/>
                <w:sz w:val="24"/>
                <w:szCs w:val="24"/>
              </w:rPr>
              <w:t>Počet žáků/studentů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613" w:rsidRPr="00A11613" w:rsidRDefault="00A11613" w:rsidP="00A11613">
            <w:pPr>
              <w:snapToGri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A11613">
              <w:rPr>
                <w:rFonts w:cs="Arial"/>
                <w:sz w:val="24"/>
                <w:szCs w:val="24"/>
              </w:rPr>
              <w:t xml:space="preserve">Počet </w:t>
            </w:r>
            <w:r>
              <w:rPr>
                <w:rFonts w:cs="Arial"/>
                <w:sz w:val="24"/>
                <w:szCs w:val="24"/>
              </w:rPr>
              <w:t>žáků s PAS</w:t>
            </w:r>
          </w:p>
        </w:tc>
      </w:tr>
      <w:tr w:rsidR="00A11613" w:rsidRPr="00EC26E6" w:rsidTr="004E327C">
        <w:trPr>
          <w:cantSplit/>
          <w:trHeight w:val="39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A11613" w:rsidRPr="00A11613" w:rsidRDefault="00A11613" w:rsidP="004E327C">
            <w:pPr>
              <w:snapToGri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11613">
              <w:rPr>
                <w:rFonts w:cs="Arial"/>
                <w:b/>
                <w:sz w:val="24"/>
                <w:szCs w:val="24"/>
              </w:rPr>
              <w:t xml:space="preserve">ZŠ – I. stupeň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11613" w:rsidRPr="00EC26E6" w:rsidTr="004E327C">
        <w:trPr>
          <w:cantSplit/>
          <w:trHeight w:val="40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A11613" w:rsidRPr="00A11613" w:rsidRDefault="00A11613" w:rsidP="004E327C">
            <w:pPr>
              <w:snapToGri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11613">
              <w:rPr>
                <w:rFonts w:cs="Arial"/>
                <w:b/>
                <w:sz w:val="24"/>
                <w:szCs w:val="24"/>
              </w:rPr>
              <w:t xml:space="preserve">ZŠ - II. stupeň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11613" w:rsidRPr="00EC26E6" w:rsidTr="004E327C">
        <w:trPr>
          <w:cantSplit/>
          <w:trHeight w:val="42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A11613" w:rsidRPr="00A11613" w:rsidRDefault="00A11613" w:rsidP="004E327C">
            <w:pPr>
              <w:snapToGri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613">
              <w:rPr>
                <w:rFonts w:cs="Arial"/>
                <w:b/>
                <w:sz w:val="24"/>
                <w:szCs w:val="24"/>
              </w:rPr>
              <w:t>ZŠs</w:t>
            </w:r>
            <w:proofErr w:type="spellEnd"/>
            <w:r w:rsidRPr="00A11613">
              <w:rPr>
                <w:rFonts w:cs="Arial"/>
                <w:b/>
                <w:sz w:val="24"/>
                <w:szCs w:val="24"/>
              </w:rPr>
              <w:t xml:space="preserve"> – I. stupeň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11613" w:rsidRPr="00EC26E6" w:rsidTr="004E327C">
        <w:trPr>
          <w:cantSplit/>
          <w:trHeight w:val="42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A11613" w:rsidRPr="00A11613" w:rsidRDefault="00A11613" w:rsidP="004E327C">
            <w:pPr>
              <w:snapToGri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1613">
              <w:rPr>
                <w:rFonts w:cs="Arial"/>
                <w:b/>
                <w:sz w:val="24"/>
                <w:szCs w:val="24"/>
              </w:rPr>
              <w:t>ZŠs</w:t>
            </w:r>
            <w:proofErr w:type="spellEnd"/>
            <w:r w:rsidRPr="00A11613">
              <w:rPr>
                <w:rFonts w:cs="Arial"/>
                <w:b/>
                <w:sz w:val="24"/>
                <w:szCs w:val="24"/>
              </w:rPr>
              <w:t xml:space="preserve"> – II. stupeň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11613" w:rsidRPr="00EC26E6" w:rsidTr="004E327C">
        <w:trPr>
          <w:cantSplit/>
          <w:trHeight w:val="36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A11613" w:rsidRPr="00A11613" w:rsidRDefault="00A11613" w:rsidP="004E327C">
            <w:pPr>
              <w:snapToGri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11613">
              <w:rPr>
                <w:rFonts w:cs="Arial"/>
                <w:b/>
                <w:sz w:val="24"/>
                <w:szCs w:val="24"/>
              </w:rPr>
              <w:t>SŠ – ostatní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11613" w:rsidRPr="00EC26E6" w:rsidTr="004E327C">
        <w:trPr>
          <w:cantSplit/>
          <w:trHeight w:val="3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A11613" w:rsidRPr="00A11613" w:rsidRDefault="00A11613" w:rsidP="00A11613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A11613">
              <w:rPr>
                <w:rFonts w:cs="Arial"/>
                <w:b/>
                <w:bCs/>
                <w:sz w:val="24"/>
                <w:szCs w:val="24"/>
              </w:rPr>
              <w:t xml:space="preserve">Celkem </w:t>
            </w:r>
            <w:r>
              <w:rPr>
                <w:rFonts w:cs="Arial"/>
                <w:b/>
                <w:bCs/>
                <w:sz w:val="24"/>
                <w:szCs w:val="24"/>
              </w:rPr>
              <w:t>žáků s PAS na škole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613" w:rsidRPr="00A11613" w:rsidRDefault="00A11613" w:rsidP="004E327C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5874C7" w:rsidRDefault="005874C7" w:rsidP="005874C7">
      <w:pPr>
        <w:rPr>
          <w:b/>
          <w:sz w:val="24"/>
          <w:szCs w:val="24"/>
        </w:rPr>
      </w:pPr>
    </w:p>
    <w:p w:rsidR="00FB7A44" w:rsidRDefault="00FB7A44" w:rsidP="005874C7">
      <w:pPr>
        <w:rPr>
          <w:b/>
          <w:sz w:val="24"/>
          <w:szCs w:val="24"/>
        </w:rPr>
      </w:pPr>
    </w:p>
    <w:p w:rsidR="00FB7A44" w:rsidRDefault="00FB7A44" w:rsidP="005874C7">
      <w:pPr>
        <w:rPr>
          <w:b/>
          <w:sz w:val="24"/>
          <w:szCs w:val="24"/>
        </w:rPr>
      </w:pPr>
    </w:p>
    <w:p w:rsidR="005874C7" w:rsidRDefault="00672609" w:rsidP="00FB7A4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FB7A44" w:rsidRPr="00FB7A44">
        <w:rPr>
          <w:b/>
          <w:sz w:val="28"/>
          <w:szCs w:val="28"/>
        </w:rPr>
        <w:t>ŽÁCI S</w:t>
      </w:r>
      <w:r w:rsidR="00FB7A44">
        <w:rPr>
          <w:b/>
          <w:sz w:val="28"/>
          <w:szCs w:val="28"/>
        </w:rPr>
        <w:t> </w:t>
      </w:r>
      <w:r w:rsidR="00FB7A44" w:rsidRPr="00FB7A44">
        <w:rPr>
          <w:b/>
          <w:sz w:val="28"/>
          <w:szCs w:val="28"/>
        </w:rPr>
        <w:t>PAS</w:t>
      </w:r>
    </w:p>
    <w:p w:rsidR="00FB7A44" w:rsidRPr="00182EC9" w:rsidRDefault="00FB7A44" w:rsidP="00182EC9">
      <w:pPr>
        <w:jc w:val="both"/>
        <w:rPr>
          <w:sz w:val="24"/>
          <w:szCs w:val="24"/>
        </w:rPr>
      </w:pPr>
      <w:r w:rsidRPr="00182EC9">
        <w:rPr>
          <w:sz w:val="24"/>
          <w:szCs w:val="24"/>
        </w:rPr>
        <w:t>Příčinami rizikového chování (dále jen RCH) žáků s PAS bývají nejčastěji situace vzniklé v důsledku nepochopení aktuální potřeby žáka s PAS jeho okolím. Mnozí žáci s PAS vykazují méně či více neschopnost funkčně komunikovat.</w:t>
      </w:r>
    </w:p>
    <w:p w:rsidR="005874C7" w:rsidRPr="00182EC9" w:rsidRDefault="00FB7A44" w:rsidP="00182EC9">
      <w:pPr>
        <w:jc w:val="both"/>
        <w:rPr>
          <w:sz w:val="24"/>
          <w:szCs w:val="24"/>
        </w:rPr>
      </w:pPr>
      <w:r w:rsidRPr="00182EC9">
        <w:rPr>
          <w:sz w:val="24"/>
          <w:szCs w:val="24"/>
        </w:rPr>
        <w:t>V případě neřešení - neuspokojení potřeb žáka s PAS, podcenění možných následků, nebo naopak neadekvátní řešení nastalé situace zaměstnancem školy, může uvést žáka s PAS až k agresi vůči sobě či jeho okolí.</w:t>
      </w:r>
    </w:p>
    <w:p w:rsidR="005874C7" w:rsidRPr="00182EC9" w:rsidRDefault="00182EC9" w:rsidP="00182EC9">
      <w:pPr>
        <w:jc w:val="both"/>
        <w:rPr>
          <w:sz w:val="24"/>
          <w:szCs w:val="24"/>
        </w:rPr>
      </w:pPr>
      <w:r w:rsidRPr="00182EC9">
        <w:rPr>
          <w:sz w:val="24"/>
          <w:szCs w:val="24"/>
        </w:rPr>
        <w:t>Incidenty tohoto charakteru jsou projevem bezmoci, frustrace z neuspokojení potřeb, přetížení z psychicky vyčerpávající situace atp.</w:t>
      </w:r>
    </w:p>
    <w:p w:rsidR="005874C7" w:rsidRPr="00182EC9" w:rsidRDefault="00182EC9" w:rsidP="00182EC9">
      <w:pPr>
        <w:jc w:val="both"/>
        <w:rPr>
          <w:sz w:val="24"/>
          <w:szCs w:val="24"/>
        </w:rPr>
      </w:pPr>
      <w:r w:rsidRPr="00182EC9">
        <w:rPr>
          <w:sz w:val="24"/>
          <w:szCs w:val="24"/>
        </w:rPr>
        <w:t>Primárními vlivy pro RCH žáků s PAS mohou být nepohodlí z aktuálního zdravotního stavu, špatné osvětlení, teplota v místnosti, nepadnoucí oděv nebo nevyhovující nábytek v místnosti. Sekundární vlivy jsou situace, které mohou žáka nějakým způsobem zneklidňovat nebo mást - nadměrný hluk, mnoho lidí pohromadě, neuspořádané pracovní místo, časová neorientovanost v průběhu dne a při pracovních činnostech a nedůsledné a matoucí chování spolužáků, učitelů nebo rodičů.</w:t>
      </w:r>
    </w:p>
    <w:p w:rsidR="005874C7" w:rsidRPr="00182EC9" w:rsidRDefault="00182EC9" w:rsidP="002D30D2">
      <w:pPr>
        <w:jc w:val="both"/>
        <w:rPr>
          <w:sz w:val="24"/>
          <w:szCs w:val="24"/>
        </w:rPr>
      </w:pPr>
      <w:r w:rsidRPr="00182EC9">
        <w:rPr>
          <w:sz w:val="24"/>
          <w:szCs w:val="24"/>
        </w:rPr>
        <w:t xml:space="preserve">K RCH žáků s PAS může docházet také pro připoutání sociální pozornosti, jako obranná agrese, </w:t>
      </w:r>
      <w:proofErr w:type="spellStart"/>
      <w:r w:rsidRPr="00182EC9">
        <w:rPr>
          <w:sz w:val="24"/>
          <w:szCs w:val="24"/>
        </w:rPr>
        <w:t>hranicotvorná</w:t>
      </w:r>
      <w:proofErr w:type="spellEnd"/>
      <w:r w:rsidRPr="00182EC9">
        <w:rPr>
          <w:sz w:val="24"/>
          <w:szCs w:val="24"/>
        </w:rPr>
        <w:t>, autostimulační, analgetická, pro získání nebo návrat věci nebo aktivity</w:t>
      </w:r>
      <w:r w:rsidR="002D30D2">
        <w:rPr>
          <w:sz w:val="24"/>
          <w:szCs w:val="24"/>
        </w:rPr>
        <w:t>.</w:t>
      </w:r>
    </w:p>
    <w:p w:rsidR="005874C7" w:rsidRDefault="00672609" w:rsidP="005874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E09AE" w:rsidRPr="005E09AE">
        <w:rPr>
          <w:b/>
          <w:sz w:val="28"/>
          <w:szCs w:val="28"/>
        </w:rPr>
        <w:t>Mezi ne</w:t>
      </w:r>
      <w:r w:rsidR="005E09AE">
        <w:rPr>
          <w:b/>
          <w:sz w:val="28"/>
          <w:szCs w:val="28"/>
        </w:rPr>
        <w:t xml:space="preserve">jčastější vnitřní spouštěče rizikového chování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t>Pedagogové, kteří pracují s žákem s PAS, po zkušenostech, vědí, jak je tento schopen funkčně komunikovat, zda je schopen požádat o pomoc, o pozornost, o to, že něco chce - potřebuje. Funkční komunikace nemusí být verbální, žáci s PAS často komunikují alternativní formou (předmětem, kartou, písemně, systémem VOKS). Alternativní komunikace však nemusí stačit k tomu, aby žák adekvátně vyjádřil, že „pociťuje problém“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t xml:space="preserve">- Pokud se RCH objeví u žáka, který se tak nikdy nechoval nebo se opakuje a nemizí, zvýší se jeho intenzita, je nutné zjistit proč, kdy, kde, s kým a při čem se problémové chování vyskytuje, co mu předchází a co následuje. Je třeba uvažovat o lékařském vyšetření.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t>- RCH žáků s PAS, které přestože vypadá stále stejně, může mít pokaždé jinou funkčnost.</w:t>
      </w:r>
    </w:p>
    <w:p w:rsidR="005874C7" w:rsidRPr="005E09AE" w:rsidRDefault="00672609" w:rsidP="005874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E09AE" w:rsidRPr="005E09AE">
        <w:rPr>
          <w:b/>
          <w:sz w:val="28"/>
          <w:szCs w:val="28"/>
        </w:rPr>
        <w:t>Restriktivní postupy</w:t>
      </w:r>
    </w:p>
    <w:p w:rsidR="005874C7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t>Restriktivní postupy jsou dovoleny důrazně pouze pro akutní zvládnutí takového RCH žáka s PAS, které by mohlo vést ke zranění žáka nebo lidí v jeho okolí, nebo k vysoké materiální škodě.</w:t>
      </w:r>
    </w:p>
    <w:p w:rsidR="005E09AE" w:rsidRPr="005E09AE" w:rsidRDefault="005E09AE" w:rsidP="005E09AE">
      <w:pPr>
        <w:jc w:val="both"/>
        <w:rPr>
          <w:b/>
          <w:sz w:val="24"/>
          <w:szCs w:val="24"/>
        </w:rPr>
      </w:pPr>
      <w:r w:rsidRPr="005E09AE">
        <w:rPr>
          <w:b/>
          <w:sz w:val="24"/>
          <w:szCs w:val="24"/>
        </w:rPr>
        <w:t xml:space="preserve">Restriktivní postupy: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t xml:space="preserve">- fyzická restrikce - zalehnutí dítěte při krizové situaci (agresivní výpad proti osobám v okolí) </w:t>
      </w:r>
    </w:p>
    <w:p w:rsidR="005874C7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t>- mechanická restrikce - zabránění pohybu žákovi (zamknutí v místnosti, nudné, zvenčí kontrolovatelné, na max. 5 – 20 min dle fyzického věku dítěte)</w:t>
      </w:r>
    </w:p>
    <w:p w:rsidR="005E09AE" w:rsidRDefault="005E09AE" w:rsidP="005874C7">
      <w:pPr>
        <w:rPr>
          <w:b/>
          <w:sz w:val="28"/>
          <w:szCs w:val="28"/>
        </w:rPr>
      </w:pPr>
    </w:p>
    <w:p w:rsidR="005874C7" w:rsidRDefault="00672609" w:rsidP="005874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5E09AE" w:rsidRPr="005E09AE">
        <w:rPr>
          <w:b/>
          <w:sz w:val="28"/>
          <w:szCs w:val="28"/>
        </w:rPr>
        <w:t>Pravidla předcházení rizikovému chování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sym w:font="Symbol" w:char="F0B7"/>
      </w:r>
      <w:r w:rsidRPr="005E09AE">
        <w:rPr>
          <w:sz w:val="24"/>
          <w:szCs w:val="24"/>
        </w:rPr>
        <w:t xml:space="preserve"> Pravidlo přesnosti, jasnosti instrukcí a zabezpečení předvídatelnosti (struktura prostředí a činností, předcházení nečekaným situacím, příprava na nové situace).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sym w:font="Symbol" w:char="F0B7"/>
      </w:r>
      <w:r w:rsidRPr="005E09AE">
        <w:rPr>
          <w:sz w:val="24"/>
          <w:szCs w:val="24"/>
        </w:rPr>
        <w:t xml:space="preserve"> Pravidlo jasné a konkrétní motivace (výběr adekvátní motivace, zvýšená potřeba logických důvodů pro vykonání určité práce a splnění úkolů).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sym w:font="Symbol" w:char="F0B7"/>
      </w:r>
      <w:r w:rsidRPr="005E09AE">
        <w:rPr>
          <w:sz w:val="24"/>
          <w:szCs w:val="24"/>
        </w:rPr>
        <w:t xml:space="preserve"> Zohlednění možných problémů s generalizací (tato skutečnost ovlivňuje různou míru zvládání konkrétních osvojených dovedností v závislosti na aktuálním prostředí; může nastat situace, že např. v domácím prostředí zvládnutou činnost není schopen žák zvládnout ve škole nebo v dalším prostředí, a naopak).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sym w:font="Symbol" w:char="F0B7"/>
      </w:r>
      <w:r w:rsidRPr="005E09AE">
        <w:rPr>
          <w:sz w:val="24"/>
          <w:szCs w:val="24"/>
        </w:rPr>
        <w:t xml:space="preserve"> Pravidlo vyšší míry tolerance a pedagogické empatie (viz příloha Komunikační klíč).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sym w:font="Symbol" w:char="F0B7"/>
      </w:r>
      <w:r w:rsidRPr="005E09AE">
        <w:rPr>
          <w:sz w:val="24"/>
          <w:szCs w:val="24"/>
        </w:rPr>
        <w:t xml:space="preserve"> Pravidlo důslednosti v přístupu (v případě, že je potřeba změnit původní nastavený postup, je nezbytné jasně a logicky vysvětlit, proč ke změně dochází; změnu je dobré podpořit vizualizovanou informací).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sym w:font="Symbol" w:char="F0B7"/>
      </w:r>
      <w:r w:rsidRPr="005E09AE">
        <w:rPr>
          <w:sz w:val="24"/>
          <w:szCs w:val="24"/>
        </w:rPr>
        <w:t xml:space="preserve"> Vyšší míra vizuální podpory (denní režim, psané připomínky a pravidla, vysvětlivky, procesní schémata, rozkreslené či rozepsané postupy činnosti, sepsané správné řešení situace, vizualizace času pomocí minutky, komunikační technologie). Dodržování základních principů strukturovaného vyučování – struktura prostředí, času, jednotlivých úkolů.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sym w:font="Symbol" w:char="F0B7"/>
      </w:r>
      <w:r w:rsidRPr="005E09AE">
        <w:rPr>
          <w:sz w:val="24"/>
          <w:szCs w:val="24"/>
        </w:rPr>
        <w:t xml:space="preserve"> Nadstandardní řešení obtíží s pozorností (podporovat aktivity, které žákovi s PAS umožní přijatelný pohyb v hodině, vyvážené střídání odpočinku a práce). </w:t>
      </w:r>
    </w:p>
    <w:p w:rsidR="005E09AE" w:rsidRP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sym w:font="Symbol" w:char="F0B7"/>
      </w:r>
      <w:r w:rsidRPr="005E09AE">
        <w:rPr>
          <w:sz w:val="24"/>
          <w:szCs w:val="24"/>
        </w:rPr>
        <w:t xml:space="preserve"> Vyšší míra vysvětlování sociálně komunikačních pravidel a situací, vyšší míra pomoci v některých situacích, které vyžadují praktický úsudek (žák s PAS má odlišné chápání ironie a sarkasmu, proto je dobré se jim v komunikaci vyhnout, dotazy klást přesně, zařazovat vhodné formy nácviku sociálních situací). </w:t>
      </w:r>
    </w:p>
    <w:p w:rsidR="005E09AE" w:rsidRDefault="005E09AE" w:rsidP="005E09AE">
      <w:pPr>
        <w:jc w:val="both"/>
        <w:rPr>
          <w:sz w:val="24"/>
          <w:szCs w:val="24"/>
        </w:rPr>
      </w:pPr>
      <w:r w:rsidRPr="005E09AE">
        <w:rPr>
          <w:sz w:val="24"/>
          <w:szCs w:val="24"/>
        </w:rPr>
        <w:sym w:font="Symbol" w:char="F0B7"/>
      </w:r>
      <w:r w:rsidRPr="005E09AE">
        <w:rPr>
          <w:sz w:val="24"/>
          <w:szCs w:val="24"/>
        </w:rPr>
        <w:t xml:space="preserve"> Možnost odpočinku a relaxace.</w:t>
      </w:r>
    </w:p>
    <w:p w:rsidR="00E43BBA" w:rsidRDefault="00E43BBA" w:rsidP="005E09AE">
      <w:pPr>
        <w:jc w:val="both"/>
        <w:rPr>
          <w:b/>
          <w:sz w:val="28"/>
          <w:szCs w:val="28"/>
        </w:rPr>
      </w:pPr>
      <w:r w:rsidRPr="00E43BBA">
        <w:rPr>
          <w:b/>
          <w:sz w:val="28"/>
          <w:szCs w:val="28"/>
        </w:rPr>
        <w:t>5. Spolupráce škola-rodič</w:t>
      </w:r>
      <w:r>
        <w:rPr>
          <w:b/>
          <w:sz w:val="28"/>
          <w:szCs w:val="28"/>
        </w:rPr>
        <w:t>-</w:t>
      </w:r>
      <w:r w:rsidRPr="00E43BBA">
        <w:rPr>
          <w:b/>
          <w:sz w:val="28"/>
          <w:szCs w:val="28"/>
        </w:rPr>
        <w:t>odborní pracovníci</w:t>
      </w:r>
    </w:p>
    <w:p w:rsidR="00E43BBA" w:rsidRPr="00E43BBA" w:rsidRDefault="00E43BBA" w:rsidP="00E43B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43BBA">
        <w:rPr>
          <w:sz w:val="24"/>
          <w:szCs w:val="24"/>
        </w:rPr>
        <w:t>Pro úspěšnou spolupráci je nutné nastavení, zavedení a využívání vzájemné informovanosti aktérů zapojených do vzdělávacího procesu žáka s PAS (pedagog, asistent pedagoga, zákonný zástupce, vychovatel, výchovný poradce, v případě, že má škola k dispozici, tak také školní speciální pedagog nebo školní psycholog) v dohodnutých intervalech a dohodnutým způsobem.</w:t>
      </w:r>
    </w:p>
    <w:p w:rsidR="00E43BBA" w:rsidRPr="00E43BBA" w:rsidRDefault="00E43BBA" w:rsidP="00E43BB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43BBA">
        <w:rPr>
          <w:sz w:val="24"/>
          <w:szCs w:val="24"/>
        </w:rPr>
        <w:t>Participace žáků zohledňuje nejen klíčový princip Úmluvy o právech dítěte, ale utvrzuje i dovednosti, které škola sama rozvíjí i prostřednictvím výchovy k občanství, resp. ve vzdělávací oblasti Člověk a společnost: schopnost diskutovat, pracovat v týmu a respektovat ostatní, zodpovědně rozhodovat a nést následky rozhodnutí bez ohledu na to, zda jde o participaci na třídní, školní či mimoškolní úrovni.</w:t>
      </w:r>
    </w:p>
    <w:p w:rsidR="00E43BBA" w:rsidRPr="00E43BBA" w:rsidRDefault="00E43BBA" w:rsidP="00E43BB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43BBA">
        <w:rPr>
          <w:sz w:val="24"/>
          <w:szCs w:val="24"/>
        </w:rPr>
        <w:lastRenderedPageBreak/>
        <w:t>Vize školy, která funguje podle jasných pravidel umožňujících konstruktivní komunikaci všech aktérů (vedení, učitelé, rodiče) a jejich participaci na chodu školy, představuje rovněž jedno z</w:t>
      </w:r>
      <w:r>
        <w:rPr>
          <w:sz w:val="24"/>
          <w:szCs w:val="24"/>
        </w:rPr>
        <w:t> </w:t>
      </w:r>
      <w:r w:rsidRPr="00E43BBA">
        <w:rPr>
          <w:sz w:val="24"/>
          <w:szCs w:val="24"/>
        </w:rPr>
        <w:t>kritérií</w:t>
      </w:r>
      <w:r>
        <w:rPr>
          <w:sz w:val="24"/>
          <w:szCs w:val="24"/>
        </w:rPr>
        <w:t>.</w:t>
      </w:r>
    </w:p>
    <w:p w:rsidR="00E43BBA" w:rsidRPr="00E43BBA" w:rsidRDefault="00E43BBA" w:rsidP="00E43BB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43BBA">
        <w:rPr>
          <w:sz w:val="24"/>
          <w:szCs w:val="24"/>
        </w:rPr>
        <w:t>Klíčovým předpokladem k dosažení této vize je rovnocenný, partnerský vztah školy a rodičů, založený na důvěře a osvobozený od vzájemného zpochybňování kompetence rodičů vyjadřovat se k podobě jimi uskutečňované výchovy, a kompetence školy vyjadřovat se k jí uskutečňovanému vzdělávání žáka. V první řadě je zákonný zástupce ten, kdo rozhoduje o vzdělávací dráze svého dítěte, a mělo by se tak dít vždy v zájmu dítěte.</w:t>
      </w:r>
    </w:p>
    <w:p w:rsidR="005874C7" w:rsidRPr="00E87C91" w:rsidRDefault="003A4B7A" w:rsidP="005874C7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72609">
        <w:rPr>
          <w:b/>
          <w:sz w:val="28"/>
          <w:szCs w:val="28"/>
        </w:rPr>
        <w:t xml:space="preserve">. </w:t>
      </w:r>
      <w:r w:rsidR="00E87C91" w:rsidRPr="00E87C91">
        <w:rPr>
          <w:b/>
          <w:sz w:val="28"/>
          <w:szCs w:val="28"/>
        </w:rPr>
        <w:t>Postup školy pro optimální zvládnutí RCH žáka s PAS</w:t>
      </w:r>
    </w:p>
    <w:p w:rsidR="003A4B7A" w:rsidRPr="003A4B7A" w:rsidRDefault="003A4B7A" w:rsidP="00E43BB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4B7A">
        <w:rPr>
          <w:sz w:val="24"/>
          <w:szCs w:val="24"/>
        </w:rPr>
        <w:t>Ředitel školy určí pedagogického pracovníka, který bude odpovídat za spolupráci se školským poradenským zařízením, v jehož péči daný žák s PAS je. Tímto pedagogickým pracovníkem by měl být výchovný poradce, školní speciální pedagog či školní psycholog</w:t>
      </w:r>
      <w:r>
        <w:rPr>
          <w:sz w:val="24"/>
          <w:szCs w:val="24"/>
        </w:rPr>
        <w:t>.</w:t>
      </w:r>
    </w:p>
    <w:p w:rsidR="005874C7" w:rsidRPr="003A4B7A" w:rsidRDefault="00E87C91" w:rsidP="00E43BB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43BBA">
        <w:rPr>
          <w:sz w:val="24"/>
          <w:szCs w:val="24"/>
        </w:rPr>
        <w:t>Pověřený pedagog vypracuje krizový plán individuálně pro žáka s PAS. Všichni pracovníci školy, kteří s žákem pracují, jsou s krizovým plánem seznámeni.</w:t>
      </w:r>
      <w:r w:rsidR="003A4B7A">
        <w:rPr>
          <w:sz w:val="24"/>
          <w:szCs w:val="24"/>
        </w:rPr>
        <w:t xml:space="preserve"> </w:t>
      </w:r>
      <w:r w:rsidR="003A4B7A" w:rsidRPr="003A4B7A">
        <w:rPr>
          <w:sz w:val="24"/>
          <w:szCs w:val="24"/>
        </w:rPr>
        <w:t>O této skutečnosti bude vyhotoven písemný zápis s podpisy všech zúčastněných.</w:t>
      </w:r>
    </w:p>
    <w:p w:rsidR="00E43BBA" w:rsidRPr="003A4B7A" w:rsidRDefault="003A4B7A" w:rsidP="00E43BB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4B7A">
        <w:rPr>
          <w:sz w:val="24"/>
          <w:szCs w:val="24"/>
        </w:rPr>
        <w:t>Pověřený pedagogický pracovník zajistí ve spolupráci se školním metodikem prevence a pracovníkem školského poradenského zařízení, který se problematikou PAS zabývá, besedy a osvětu žákům školy a jejich rodičům takovou formou, která respektuje typ PAS, nastavení a situaci konkrétního žáka s PAS a případné doporučení odborníků jako psycholog, psychiatr, neurolog atp.</w:t>
      </w:r>
    </w:p>
    <w:p w:rsidR="003A4B7A" w:rsidRPr="003A4B7A" w:rsidRDefault="003A4B7A" w:rsidP="00E43BB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4B7A">
        <w:rPr>
          <w:sz w:val="24"/>
          <w:szCs w:val="24"/>
        </w:rPr>
        <w:t>Pověřený pedagogický pracovník úzce spolupracuje s třídním učitelem žáka, asistentem pedagoga a školním metodikem prevence</w:t>
      </w:r>
    </w:p>
    <w:p w:rsidR="003A4B7A" w:rsidRPr="003A4B7A" w:rsidRDefault="003A4B7A" w:rsidP="00E43BB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4B7A">
        <w:rPr>
          <w:sz w:val="24"/>
          <w:szCs w:val="24"/>
        </w:rPr>
        <w:t>Zajišťuje pravidelné supervize pedagogického týmu podílejícího se na vzdělávání žáka s PAS odborníkem z praxe, případně zajišťuje možnost spolupráce s odborným pracovištěm v souvislosti s dlouhodobým nácvikem zvládání krizových situací souvisejících s projevy agrese.</w:t>
      </w:r>
    </w:p>
    <w:p w:rsidR="003A4B7A" w:rsidRPr="003A4B7A" w:rsidRDefault="003A4B7A" w:rsidP="00E43BB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4B7A">
        <w:rPr>
          <w:sz w:val="24"/>
          <w:szCs w:val="24"/>
        </w:rPr>
        <w:t>Třídní učitel, případně jím pověřený asistent pedagoga, úzce spolupracuje se zákonnými zástupci žáka a pravidelně je kontaktuje ve snaze získání aktuálních informací o případných změnách.</w:t>
      </w:r>
    </w:p>
    <w:p w:rsidR="003A4B7A" w:rsidRDefault="003A4B7A" w:rsidP="00E43BB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4B7A">
        <w:rPr>
          <w:sz w:val="24"/>
          <w:szCs w:val="24"/>
        </w:rPr>
        <w:t>Třídní učitel, případně jím pověřený asistent pedagoga, pravidelně informuje zákonné zástupce žáka o průběhu vzdělávání. Neprodleně informuje zákonné zástupce žáka a pověřeného pracovníka školy o změnách v chování, změnách aktuálního zdravotního stavu, projevech rizikového chování žáka, o plánovaných nebo náhlých změnách ve školním prostředí oproti nastavenému standardu</w:t>
      </w:r>
      <w:r>
        <w:rPr>
          <w:sz w:val="24"/>
          <w:szCs w:val="24"/>
        </w:rPr>
        <w:t>.</w:t>
      </w:r>
    </w:p>
    <w:p w:rsidR="003A4B7A" w:rsidRDefault="003A4B7A" w:rsidP="00E43BB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4B7A">
        <w:rPr>
          <w:sz w:val="24"/>
          <w:szCs w:val="24"/>
        </w:rPr>
        <w:t>Třídní učitel při práci s třídním kolektivem vždy zohledňuje věk žáků. Způsobem přiměřeným věku žáků formou nejrůznějších metod rozvíjí schopnost diskutovat, pracovat v týmu a respektovat ostatní, uvědomovat si význam a podstatu pomoci a solidarity mezi lidmi, vzájemné úcty a snášenlivosti.</w:t>
      </w:r>
    </w:p>
    <w:p w:rsidR="003A4B7A" w:rsidRDefault="003A4B7A" w:rsidP="00E43BB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A4B7A">
        <w:rPr>
          <w:sz w:val="24"/>
          <w:szCs w:val="24"/>
        </w:rPr>
        <w:lastRenderedPageBreak/>
        <w:t>Třídní učitel v případě potřeby a po dohodě se zákonným zástupcem, spolupracuje s lékařskými specialisty, v jejichž péči žák s PAS je - především praktický lékař pro děti a dorost, dětský psychiatr, případně dětský klinický psycholog.</w:t>
      </w:r>
    </w:p>
    <w:p w:rsidR="004865C2" w:rsidRDefault="004865C2" w:rsidP="004865C2">
      <w:pPr>
        <w:pStyle w:val="Odstavecseseznamem"/>
        <w:jc w:val="both"/>
        <w:rPr>
          <w:sz w:val="24"/>
          <w:szCs w:val="24"/>
        </w:rPr>
      </w:pPr>
    </w:p>
    <w:p w:rsidR="004865C2" w:rsidRPr="004865C2" w:rsidRDefault="004865C2" w:rsidP="004865C2">
      <w:pPr>
        <w:rPr>
          <w:b/>
          <w:sz w:val="24"/>
          <w:szCs w:val="24"/>
        </w:rPr>
      </w:pPr>
      <w:r w:rsidRPr="004865C2">
        <w:rPr>
          <w:b/>
          <w:sz w:val="24"/>
          <w:szCs w:val="24"/>
        </w:rPr>
        <w:t xml:space="preserve">KLÍČ pro komunikaci s osobou s autismem </w:t>
      </w:r>
    </w:p>
    <w:p w:rsidR="004865C2" w:rsidRPr="004865C2" w:rsidRDefault="004865C2" w:rsidP="004865C2">
      <w:pPr>
        <w:rPr>
          <w:i/>
          <w:sz w:val="24"/>
          <w:szCs w:val="24"/>
        </w:rPr>
      </w:pPr>
      <w:r w:rsidRPr="004865C2">
        <w:rPr>
          <w:i/>
          <w:sz w:val="24"/>
          <w:szCs w:val="24"/>
        </w:rPr>
        <w:t xml:space="preserve">Krátká verze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Jak se chovat k osobám s autismem, když se ocitnou v potížích a podlehnou panice? Jak těmto situacím předcházet?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1. Jednej předvídatelně  - Vyvarujte se situací, kdy se například – byť s těmi nejlepšími úmysly – dotknete ramene člověka s autismem, aniž by předem viděl, že se tak chystáte učinit.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2. Plánuj - Rozhodně se vyplatí, když předem popíšete, co se bude dít. Člověku s autismem to velmi pomůže v orientaci a snáze přečká i nepříjemný rozhovor.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3. Nekřič - Nikdy na člověka s autismem nekřičte ani nezvyšujte hlas, může to zablokovat komunikaci či vyvolat autistickou krizi. Mnoho lidí s autismem má mnohem citlivější sluch, než si dokážete představit.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4. Ptej se jasně - Formulujte otázky jednoduše a jasně, nejlépe aby bylo možno odpovídat ANO/NE, nepoužívejte příměry a nežertujte. Neklaďte více otázek najednou.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5. Mluv jednoduše - Nepokoušejte se oslnit člověka s autismem svou slovní zásobou. Je lepší mluvit pomalu a spíše v kratších větách a předat sdělení srozumitelně a bez odbíhání. Vyvarujte se řečnických otázek.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6. Buď trpělivý - Pokud člověk s autismem nereaguje na vyřčené, nemusí to znamenat, že odpovědět nechce. Pokud se dlouze rozmýšlí, nepobízejte ho, ale přeformulujte otázku.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7. Rozumět a vědět - Pokud rozumí a přesto se nevyjadřuje, pak je možné, že si v panice nedokáže rozmyslet odpověď. Nebojte se bez afektu zopakovat otázku – pomůžete mu tak se na odpověď soustředit.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>8. Jaký je den? Člověk v autistické krizi může mít zhoršenou orientaci v čase a prostoru – pomozte mu popsáním, co se dělo, děje a dít bude. Pokud váhá při chůzi, tak ho doprovoďte, přestože zná cestu.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9. Omezuj pohled do očí - Každý pohled do očí a zejména navázání očního kontaktu může vyvolat v člověku s autismem nejistotu nebo i paniku. </w:t>
      </w:r>
    </w:p>
    <w:p w:rsidR="004865C2" w:rsidRPr="004865C2" w:rsidRDefault="004865C2" w:rsidP="004865C2">
      <w:pPr>
        <w:rPr>
          <w:sz w:val="24"/>
          <w:szCs w:val="24"/>
        </w:rPr>
      </w:pPr>
      <w:r w:rsidRPr="004865C2">
        <w:rPr>
          <w:sz w:val="24"/>
          <w:szCs w:val="24"/>
        </w:rPr>
        <w:t xml:space="preserve">10. Dej najevo pochopení - Rozhodně neproděláte, když vyjádříte účast. Vyvarujte se ale frází, místo „To přejde“ řekněte raději „Chci vám pomoci“ – bude to srozumitelné a povede to k ujištění, že na to není sám. </w:t>
      </w:r>
    </w:p>
    <w:p w:rsidR="004865C2" w:rsidRDefault="004865C2" w:rsidP="004865C2">
      <w:pPr>
        <w:rPr>
          <w:i/>
          <w:sz w:val="24"/>
          <w:szCs w:val="24"/>
        </w:rPr>
      </w:pPr>
      <w:r w:rsidRPr="004865C2">
        <w:rPr>
          <w:i/>
          <w:sz w:val="24"/>
          <w:szCs w:val="24"/>
        </w:rPr>
        <w:t>„Pamatuj, že tvá slova jsou činem.“ (Antoine de Saint-Exupéry)</w:t>
      </w:r>
    </w:p>
    <w:p w:rsidR="004865C2" w:rsidRPr="004865C2" w:rsidRDefault="004865C2" w:rsidP="004865C2">
      <w:pPr>
        <w:rPr>
          <w:i/>
          <w:sz w:val="24"/>
          <w:szCs w:val="24"/>
        </w:rPr>
      </w:pPr>
    </w:p>
    <w:p w:rsidR="003A4B7A" w:rsidRDefault="00765C74" w:rsidP="003A4B7A">
      <w:pPr>
        <w:jc w:val="both"/>
        <w:rPr>
          <w:b/>
          <w:sz w:val="28"/>
          <w:szCs w:val="28"/>
        </w:rPr>
      </w:pPr>
      <w:r w:rsidRPr="00765C74">
        <w:rPr>
          <w:b/>
          <w:sz w:val="28"/>
          <w:szCs w:val="28"/>
        </w:rPr>
        <w:lastRenderedPageBreak/>
        <w:t xml:space="preserve">7. </w:t>
      </w:r>
      <w:r w:rsidR="003A4B7A" w:rsidRPr="00765C74">
        <w:rPr>
          <w:b/>
          <w:sz w:val="28"/>
          <w:szCs w:val="28"/>
        </w:rPr>
        <w:t>Zajištění bezpečnosti a zdraví - školní řád - krizový plán</w:t>
      </w:r>
    </w:p>
    <w:p w:rsidR="00765C74" w:rsidRDefault="00765C74" w:rsidP="00765C74">
      <w:pPr>
        <w:jc w:val="both"/>
        <w:rPr>
          <w:sz w:val="24"/>
          <w:szCs w:val="24"/>
        </w:rPr>
      </w:pPr>
      <w:r w:rsidRPr="00765C74">
        <w:rPr>
          <w:sz w:val="24"/>
          <w:szCs w:val="24"/>
        </w:rPr>
        <w:t>Obecně platná pravidla dodržování bezpečnosti při výuce, o přestávkách, při pohybu v prostorách školy i mimo ni, při odborném výcviku atd., vymezená v Příloze č. 14 Rizikové chování, materiálu „Metodické doporučení k primární prevenci rizikového chování u dětí a mládeže (Dokument MŠMT č. j.: 21291/2010-28)“, jsou závazná pro všechny skupiny dětí, žáků a studentů se speciálními vzdělávacími potřebami.</w:t>
      </w:r>
    </w:p>
    <w:p w:rsidR="00765C74" w:rsidRDefault="00765C74" w:rsidP="00765C74">
      <w:pPr>
        <w:jc w:val="both"/>
        <w:rPr>
          <w:sz w:val="24"/>
          <w:szCs w:val="24"/>
        </w:rPr>
      </w:pPr>
      <w:r w:rsidRPr="00765C74">
        <w:rPr>
          <w:sz w:val="24"/>
          <w:szCs w:val="24"/>
        </w:rPr>
        <w:t>Pro případ výjimečných situací má škola vytvořen krizový plán. Krizový plán by měl obsahovat postupy, které přesně řeší individuální krizové situace, jež mohou nastat.</w:t>
      </w:r>
    </w:p>
    <w:p w:rsidR="004865C2" w:rsidRPr="004865C2" w:rsidRDefault="004865C2" w:rsidP="00765C74">
      <w:pPr>
        <w:jc w:val="both"/>
        <w:rPr>
          <w:sz w:val="24"/>
          <w:szCs w:val="24"/>
        </w:rPr>
      </w:pPr>
      <w:r w:rsidRPr="004865C2">
        <w:rPr>
          <w:sz w:val="24"/>
          <w:szCs w:val="24"/>
        </w:rPr>
        <w:t>Za zcela neadekvátní a neakceptovatelný postup školy zajištění bezpečí a ochrany zdraví žáků v případě vyústění nežádoucích projevů chování žáka s PAS, je psychický či fyzický trest.</w:t>
      </w:r>
    </w:p>
    <w:p w:rsidR="004865C2" w:rsidRDefault="004865C2" w:rsidP="00765C74">
      <w:pPr>
        <w:jc w:val="both"/>
        <w:rPr>
          <w:sz w:val="24"/>
          <w:szCs w:val="24"/>
        </w:rPr>
      </w:pPr>
      <w:r w:rsidRPr="004865C2">
        <w:rPr>
          <w:sz w:val="24"/>
          <w:szCs w:val="24"/>
        </w:rPr>
        <w:t>Postupy by měly být jasné a závazné pro každého pracovníka školy, určují konkrétní kompetence a odpovědnost jednotlivých zaměstnanců. Krizový plán by měl obsahovat popis konkrétních kroků při vzniku nevhodného chování, problémového chování či problémové situace, vymezení kompetencí a odpovědnosti jednotlivých zaměstnanců, včetně přesného stanovení podmínek kdy a za jakých okolností škola žádá o pomoc jiné odborníky, např. linku 155.</w:t>
      </w:r>
    </w:p>
    <w:p w:rsidR="004865C2" w:rsidRDefault="004865C2" w:rsidP="00765C74">
      <w:pPr>
        <w:jc w:val="both"/>
        <w:rPr>
          <w:b/>
          <w:sz w:val="28"/>
          <w:szCs w:val="28"/>
        </w:rPr>
      </w:pPr>
      <w:r w:rsidRPr="004865C2">
        <w:rPr>
          <w:b/>
          <w:sz w:val="28"/>
          <w:szCs w:val="28"/>
        </w:rPr>
        <w:t>8. Příklady organizací zaměřených na problematiku PAS</w:t>
      </w:r>
    </w:p>
    <w:p w:rsidR="004865C2" w:rsidRPr="004865C2" w:rsidRDefault="004865C2" w:rsidP="004865C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865C2">
        <w:rPr>
          <w:sz w:val="24"/>
          <w:szCs w:val="24"/>
        </w:rPr>
        <w:t xml:space="preserve">Národní ústav pro autismus, </w:t>
      </w:r>
      <w:proofErr w:type="spellStart"/>
      <w:r w:rsidRPr="004865C2">
        <w:rPr>
          <w:sz w:val="24"/>
          <w:szCs w:val="24"/>
        </w:rPr>
        <w:t>z.ú</w:t>
      </w:r>
      <w:proofErr w:type="spellEnd"/>
      <w:r w:rsidRPr="004865C2">
        <w:rPr>
          <w:sz w:val="24"/>
          <w:szCs w:val="24"/>
        </w:rPr>
        <w:t xml:space="preserve">., </w:t>
      </w:r>
      <w:hyperlink r:id="rId8" w:history="1">
        <w:r w:rsidRPr="004865C2">
          <w:rPr>
            <w:rStyle w:val="Hypertextovodkaz"/>
            <w:sz w:val="24"/>
            <w:szCs w:val="24"/>
          </w:rPr>
          <w:t>http://www.praha.apla.cz/</w:t>
        </w:r>
      </w:hyperlink>
      <w:r w:rsidRPr="004865C2">
        <w:rPr>
          <w:sz w:val="24"/>
          <w:szCs w:val="24"/>
        </w:rPr>
        <w:t xml:space="preserve"> </w:t>
      </w:r>
    </w:p>
    <w:p w:rsidR="004865C2" w:rsidRPr="004865C2" w:rsidRDefault="004865C2" w:rsidP="004865C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865C2">
        <w:rPr>
          <w:sz w:val="24"/>
          <w:szCs w:val="24"/>
        </w:rPr>
        <w:t xml:space="preserve">Občanské sdružení poskytující podporu osobám s PAS, </w:t>
      </w:r>
      <w:hyperlink r:id="rId9" w:history="1">
        <w:r w:rsidRPr="004865C2">
          <w:rPr>
            <w:rStyle w:val="Hypertextovodkaz"/>
            <w:sz w:val="24"/>
            <w:szCs w:val="24"/>
          </w:rPr>
          <w:t>http://www.zasklem.com/</w:t>
        </w:r>
      </w:hyperlink>
      <w:r w:rsidRPr="004865C2">
        <w:rPr>
          <w:sz w:val="24"/>
          <w:szCs w:val="24"/>
        </w:rPr>
        <w:t xml:space="preserve"> </w:t>
      </w:r>
    </w:p>
    <w:p w:rsidR="004865C2" w:rsidRPr="004865C2" w:rsidRDefault="004865C2" w:rsidP="004865C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865C2">
        <w:rPr>
          <w:sz w:val="24"/>
          <w:szCs w:val="24"/>
        </w:rPr>
        <w:t xml:space="preserve">RAIN-MAN, sdružení rodičů a přátel dětí s autismem (spolek), Ostrava, </w:t>
      </w:r>
      <w:hyperlink r:id="rId10" w:history="1">
        <w:r w:rsidRPr="004865C2">
          <w:rPr>
            <w:rStyle w:val="Hypertextovodkaz"/>
            <w:sz w:val="24"/>
            <w:szCs w:val="24"/>
          </w:rPr>
          <w:t>http://www.rain-man.cz/</w:t>
        </w:r>
      </w:hyperlink>
      <w:r w:rsidRPr="004865C2">
        <w:rPr>
          <w:sz w:val="24"/>
          <w:szCs w:val="24"/>
        </w:rPr>
        <w:t xml:space="preserve"> </w:t>
      </w:r>
    </w:p>
    <w:p w:rsidR="004865C2" w:rsidRPr="004865C2" w:rsidRDefault="004865C2" w:rsidP="004865C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4865C2">
        <w:rPr>
          <w:sz w:val="24"/>
          <w:szCs w:val="24"/>
        </w:rPr>
        <w:t>Rett</w:t>
      </w:r>
      <w:proofErr w:type="spellEnd"/>
      <w:r w:rsidRPr="004865C2">
        <w:rPr>
          <w:sz w:val="24"/>
          <w:szCs w:val="24"/>
        </w:rPr>
        <w:t xml:space="preserve"> </w:t>
      </w:r>
      <w:proofErr w:type="spellStart"/>
      <w:r w:rsidRPr="004865C2">
        <w:rPr>
          <w:sz w:val="24"/>
          <w:szCs w:val="24"/>
        </w:rPr>
        <w:t>Community</w:t>
      </w:r>
      <w:proofErr w:type="spellEnd"/>
      <w:r w:rsidRPr="004865C2">
        <w:rPr>
          <w:sz w:val="24"/>
          <w:szCs w:val="24"/>
        </w:rPr>
        <w:t xml:space="preserve">, Spolek rodičů a přátel dívek s </w:t>
      </w:r>
      <w:proofErr w:type="spellStart"/>
      <w:r w:rsidRPr="004865C2">
        <w:rPr>
          <w:sz w:val="24"/>
          <w:szCs w:val="24"/>
        </w:rPr>
        <w:t>Rettovým</w:t>
      </w:r>
      <w:proofErr w:type="spellEnd"/>
      <w:r w:rsidRPr="004865C2">
        <w:rPr>
          <w:sz w:val="24"/>
          <w:szCs w:val="24"/>
        </w:rPr>
        <w:t xml:space="preserve"> syndromem, </w:t>
      </w:r>
      <w:hyperlink r:id="rId11" w:history="1">
        <w:r w:rsidRPr="004865C2">
          <w:rPr>
            <w:rStyle w:val="Hypertextovodkaz"/>
            <w:sz w:val="24"/>
            <w:szCs w:val="24"/>
          </w:rPr>
          <w:t>http://www.rett-cz.com/</w:t>
        </w:r>
      </w:hyperlink>
    </w:p>
    <w:p w:rsidR="004865C2" w:rsidRPr="004865C2" w:rsidRDefault="004865C2" w:rsidP="004865C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865C2">
        <w:rPr>
          <w:sz w:val="24"/>
          <w:szCs w:val="24"/>
        </w:rPr>
        <w:t xml:space="preserve">Křesadlo HK, Centrum pomoci lidem s PAS, </w:t>
      </w:r>
      <w:proofErr w:type="spellStart"/>
      <w:r w:rsidRPr="004865C2">
        <w:rPr>
          <w:sz w:val="24"/>
          <w:szCs w:val="24"/>
        </w:rPr>
        <w:t>z.ú</w:t>
      </w:r>
      <w:proofErr w:type="spellEnd"/>
      <w:r w:rsidRPr="004865C2">
        <w:rPr>
          <w:sz w:val="24"/>
          <w:szCs w:val="24"/>
        </w:rPr>
        <w:t xml:space="preserve">., </w:t>
      </w:r>
      <w:hyperlink r:id="rId12" w:history="1">
        <w:r w:rsidRPr="004865C2">
          <w:rPr>
            <w:rStyle w:val="Hypertextovodkaz"/>
            <w:sz w:val="24"/>
            <w:szCs w:val="24"/>
          </w:rPr>
          <w:t>https://www.kresadlohk.cz/</w:t>
        </w:r>
      </w:hyperlink>
    </w:p>
    <w:p w:rsidR="004865C2" w:rsidRPr="004865C2" w:rsidRDefault="004865C2" w:rsidP="004865C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865C2">
        <w:rPr>
          <w:sz w:val="24"/>
          <w:szCs w:val="24"/>
        </w:rPr>
        <w:t xml:space="preserve">Centrum Terapie Autismu, </w:t>
      </w:r>
      <w:hyperlink r:id="rId13" w:history="1">
        <w:r w:rsidRPr="004865C2">
          <w:rPr>
            <w:rStyle w:val="Hypertextovodkaz"/>
            <w:sz w:val="24"/>
            <w:szCs w:val="24"/>
          </w:rPr>
          <w:t>http://www.cta.cz/o-nas/</w:t>
        </w:r>
      </w:hyperlink>
    </w:p>
    <w:p w:rsidR="004865C2" w:rsidRPr="004865C2" w:rsidRDefault="004865C2" w:rsidP="004865C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865C2">
        <w:rPr>
          <w:sz w:val="24"/>
          <w:szCs w:val="24"/>
        </w:rPr>
        <w:t xml:space="preserve">Jdeme autistům naproti - Olomouc </w:t>
      </w:r>
      <w:proofErr w:type="spellStart"/>
      <w:r w:rsidRPr="004865C2">
        <w:rPr>
          <w:sz w:val="24"/>
          <w:szCs w:val="24"/>
        </w:rPr>
        <w:t>o.s</w:t>
      </w:r>
      <w:proofErr w:type="spellEnd"/>
      <w:r w:rsidRPr="004865C2">
        <w:rPr>
          <w:sz w:val="24"/>
          <w:szCs w:val="24"/>
        </w:rPr>
        <w:t xml:space="preserve">." ve zkratce JAN - Olomouc </w:t>
      </w:r>
      <w:proofErr w:type="spellStart"/>
      <w:proofErr w:type="gramStart"/>
      <w:r w:rsidRPr="004865C2">
        <w:rPr>
          <w:sz w:val="24"/>
          <w:szCs w:val="24"/>
        </w:rPr>
        <w:t>o.s</w:t>
      </w:r>
      <w:proofErr w:type="spellEnd"/>
      <w:r w:rsidRPr="004865C2">
        <w:rPr>
          <w:sz w:val="24"/>
          <w:szCs w:val="24"/>
        </w:rPr>
        <w:t>. ,</w:t>
      </w:r>
      <w:proofErr w:type="gramEnd"/>
      <w:r w:rsidRPr="004865C2">
        <w:rPr>
          <w:sz w:val="24"/>
          <w:szCs w:val="24"/>
        </w:rPr>
        <w:t xml:space="preserve"> </w:t>
      </w:r>
      <w:hyperlink r:id="rId14" w:history="1">
        <w:r w:rsidRPr="004865C2">
          <w:rPr>
            <w:rStyle w:val="Hypertextovodkaz"/>
            <w:sz w:val="24"/>
            <w:szCs w:val="24"/>
          </w:rPr>
          <w:t>http://www.jan-olomouc.cz/</w:t>
        </w:r>
      </w:hyperlink>
    </w:p>
    <w:p w:rsidR="004865C2" w:rsidRPr="004865C2" w:rsidRDefault="004865C2" w:rsidP="004865C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865C2">
        <w:rPr>
          <w:sz w:val="24"/>
          <w:szCs w:val="24"/>
        </w:rPr>
        <w:t xml:space="preserve">AUT – Spolek rodičů dětí s PAS, </w:t>
      </w:r>
      <w:hyperlink r:id="rId15" w:history="1">
        <w:r w:rsidRPr="004865C2">
          <w:rPr>
            <w:rStyle w:val="Hypertextovodkaz"/>
            <w:sz w:val="24"/>
            <w:szCs w:val="24"/>
          </w:rPr>
          <w:t>http://autistickaskola.cz/cs/podporujinas/organizace/aut-spolek-rodicu-deti-s-pas/</w:t>
        </w:r>
      </w:hyperlink>
    </w:p>
    <w:p w:rsidR="004865C2" w:rsidRPr="004865C2" w:rsidRDefault="004865C2" w:rsidP="004865C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865C2">
        <w:rPr>
          <w:sz w:val="24"/>
          <w:szCs w:val="24"/>
        </w:rPr>
        <w:t xml:space="preserve">Občanské sdružení </w:t>
      </w:r>
      <w:proofErr w:type="spellStart"/>
      <w:r w:rsidRPr="004865C2">
        <w:rPr>
          <w:sz w:val="24"/>
          <w:szCs w:val="24"/>
        </w:rPr>
        <w:t>ProCit</w:t>
      </w:r>
      <w:proofErr w:type="spellEnd"/>
      <w:r w:rsidRPr="004865C2">
        <w:rPr>
          <w:sz w:val="24"/>
          <w:szCs w:val="24"/>
        </w:rPr>
        <w:t xml:space="preserve">, </w:t>
      </w:r>
      <w:proofErr w:type="spellStart"/>
      <w:r w:rsidRPr="004865C2">
        <w:rPr>
          <w:sz w:val="24"/>
          <w:szCs w:val="24"/>
        </w:rPr>
        <w:t>z.s</w:t>
      </w:r>
      <w:proofErr w:type="spellEnd"/>
      <w:r w:rsidRPr="004865C2">
        <w:rPr>
          <w:sz w:val="24"/>
          <w:szCs w:val="24"/>
        </w:rPr>
        <w:t xml:space="preserve">., </w:t>
      </w:r>
      <w:hyperlink r:id="rId16" w:history="1">
        <w:r w:rsidRPr="004865C2">
          <w:rPr>
            <w:rStyle w:val="Hypertextovodkaz"/>
            <w:sz w:val="24"/>
            <w:szCs w:val="24"/>
          </w:rPr>
          <w:t>http://www.autismusprocit.cz/</w:t>
        </w:r>
      </w:hyperlink>
    </w:p>
    <w:p w:rsidR="00E87C91" w:rsidRPr="00FB7A44" w:rsidRDefault="00E87C91" w:rsidP="005874C7">
      <w:pPr>
        <w:rPr>
          <w:sz w:val="24"/>
          <w:szCs w:val="24"/>
        </w:rPr>
      </w:pPr>
    </w:p>
    <w:p w:rsidR="005874C7" w:rsidRPr="00FB7A44" w:rsidRDefault="005874C7" w:rsidP="005874C7">
      <w:pPr>
        <w:rPr>
          <w:sz w:val="24"/>
          <w:szCs w:val="24"/>
        </w:rPr>
      </w:pPr>
    </w:p>
    <w:p w:rsidR="005874C7" w:rsidRPr="00FB7A44" w:rsidRDefault="005874C7" w:rsidP="005874C7">
      <w:pPr>
        <w:rPr>
          <w:sz w:val="24"/>
          <w:szCs w:val="24"/>
        </w:rPr>
      </w:pPr>
    </w:p>
    <w:p w:rsidR="005874C7" w:rsidRPr="00FB7A44" w:rsidRDefault="005874C7" w:rsidP="005874C7">
      <w:pPr>
        <w:rPr>
          <w:sz w:val="24"/>
          <w:szCs w:val="24"/>
        </w:rPr>
      </w:pPr>
    </w:p>
    <w:p w:rsidR="005874C7" w:rsidRPr="00FB7A44" w:rsidRDefault="005874C7" w:rsidP="005874C7">
      <w:pPr>
        <w:rPr>
          <w:sz w:val="24"/>
          <w:szCs w:val="24"/>
        </w:rPr>
      </w:pPr>
    </w:p>
    <w:p w:rsidR="000D6CF6" w:rsidRDefault="000D6CF6" w:rsidP="0008681F">
      <w:pPr>
        <w:jc w:val="center"/>
        <w:rPr>
          <w:b/>
          <w:sz w:val="24"/>
          <w:szCs w:val="24"/>
        </w:rPr>
      </w:pPr>
    </w:p>
    <w:p w:rsidR="000D6CF6" w:rsidRDefault="000D6CF6" w:rsidP="0008681F">
      <w:pPr>
        <w:jc w:val="center"/>
        <w:rPr>
          <w:b/>
          <w:sz w:val="24"/>
          <w:szCs w:val="24"/>
        </w:rPr>
      </w:pPr>
    </w:p>
    <w:p w:rsidR="004450D0" w:rsidRDefault="0008681F" w:rsidP="0008681F">
      <w:pPr>
        <w:jc w:val="center"/>
        <w:rPr>
          <w:b/>
          <w:sz w:val="24"/>
          <w:szCs w:val="24"/>
        </w:rPr>
      </w:pPr>
      <w:r w:rsidRPr="0008681F">
        <w:rPr>
          <w:b/>
          <w:sz w:val="24"/>
          <w:szCs w:val="24"/>
        </w:rPr>
        <w:lastRenderedPageBreak/>
        <w:t>Krizový plán pro prevenci vzniku problémových situací týkajících se žáka s</w:t>
      </w:r>
      <w:r>
        <w:rPr>
          <w:b/>
          <w:sz w:val="24"/>
          <w:szCs w:val="24"/>
        </w:rPr>
        <w:t> </w:t>
      </w:r>
      <w:r w:rsidRPr="0008681F">
        <w:rPr>
          <w:b/>
          <w:sz w:val="24"/>
          <w:szCs w:val="24"/>
        </w:rPr>
        <w:t>PAS</w:t>
      </w:r>
    </w:p>
    <w:p w:rsidR="0008681F" w:rsidRDefault="0008681F" w:rsidP="0008681F">
      <w:pPr>
        <w:rPr>
          <w:sz w:val="24"/>
          <w:szCs w:val="24"/>
        </w:rPr>
      </w:pPr>
    </w:p>
    <w:p w:rsidR="0008681F" w:rsidRPr="0008681F" w:rsidRDefault="0008681F" w:rsidP="0008681F">
      <w:pPr>
        <w:rPr>
          <w:b/>
          <w:sz w:val="24"/>
          <w:szCs w:val="24"/>
        </w:rPr>
      </w:pPr>
      <w:r w:rsidRPr="0008681F">
        <w:rPr>
          <w:b/>
          <w:sz w:val="24"/>
          <w:szCs w:val="24"/>
        </w:rPr>
        <w:t>Jméno a příjmení žáka:</w:t>
      </w:r>
    </w:p>
    <w:p w:rsidR="0008681F" w:rsidRPr="0008681F" w:rsidRDefault="0008681F" w:rsidP="0008681F">
      <w:pPr>
        <w:rPr>
          <w:b/>
          <w:sz w:val="24"/>
          <w:szCs w:val="24"/>
        </w:rPr>
      </w:pPr>
      <w:r w:rsidRPr="0008681F">
        <w:rPr>
          <w:b/>
          <w:sz w:val="24"/>
          <w:szCs w:val="24"/>
        </w:rPr>
        <w:t>Datum narození:</w:t>
      </w:r>
    </w:p>
    <w:p w:rsidR="0008681F" w:rsidRDefault="00183462" w:rsidP="00591C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Místo trvalého pobytu: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D70">
        <w:rPr>
          <w:b/>
          <w:sz w:val="24"/>
          <w:szCs w:val="24"/>
        </w:rPr>
        <w:t>Kontaktní údaje na zákonné</w:t>
      </w:r>
      <w:r>
        <w:rPr>
          <w:b/>
          <w:sz w:val="24"/>
          <w:szCs w:val="24"/>
        </w:rPr>
        <w:t>ho</w:t>
      </w:r>
      <w:r w:rsidR="00FC5D70">
        <w:rPr>
          <w:b/>
          <w:sz w:val="24"/>
          <w:szCs w:val="24"/>
        </w:rPr>
        <w:t xml:space="preserve"> zástupce</w:t>
      </w:r>
      <w:r w:rsidR="0008681F" w:rsidRPr="0008681F">
        <w:rPr>
          <w:b/>
          <w:sz w:val="24"/>
          <w:szCs w:val="24"/>
        </w:rPr>
        <w:t>/telefon</w:t>
      </w:r>
    </w:p>
    <w:p w:rsidR="00591C3E" w:rsidRPr="00FC5D70" w:rsidRDefault="00122FEF" w:rsidP="00591C3E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(v případě zletilého žáka na </w:t>
      </w:r>
      <w:r w:rsidR="00FC5D70" w:rsidRPr="00FC5D70">
        <w:rPr>
          <w:sz w:val="24"/>
          <w:szCs w:val="24"/>
        </w:rPr>
        <w:t>kontaktní osobu)</w:t>
      </w:r>
    </w:p>
    <w:p w:rsidR="00001C18" w:rsidRDefault="00001C18" w:rsidP="0008681F">
      <w:pPr>
        <w:rPr>
          <w:sz w:val="24"/>
          <w:szCs w:val="24"/>
        </w:rPr>
      </w:pPr>
    </w:p>
    <w:p w:rsidR="0008681F" w:rsidRDefault="0008681F" w:rsidP="0008681F">
      <w:pPr>
        <w:rPr>
          <w:sz w:val="24"/>
          <w:szCs w:val="24"/>
        </w:rPr>
      </w:pPr>
      <w:r w:rsidRPr="0008681F">
        <w:rPr>
          <w:b/>
          <w:sz w:val="24"/>
          <w:szCs w:val="24"/>
        </w:rPr>
        <w:t>Název a adresa školy/školského zařízení, ročník</w:t>
      </w:r>
      <w:r>
        <w:rPr>
          <w:sz w:val="24"/>
          <w:szCs w:val="24"/>
        </w:rPr>
        <w:t>:</w:t>
      </w:r>
    </w:p>
    <w:p w:rsidR="0037522B" w:rsidRDefault="0037522B" w:rsidP="00122FEF">
      <w:pPr>
        <w:spacing w:after="0"/>
        <w:jc w:val="both"/>
        <w:rPr>
          <w:sz w:val="24"/>
          <w:szCs w:val="24"/>
        </w:rPr>
      </w:pPr>
      <w:r w:rsidRPr="0037522B">
        <w:rPr>
          <w:b/>
          <w:sz w:val="24"/>
          <w:szCs w:val="24"/>
        </w:rPr>
        <w:t>Ošetřující lékař/odborný lékař</w:t>
      </w:r>
      <w:r>
        <w:rPr>
          <w:sz w:val="24"/>
          <w:szCs w:val="24"/>
        </w:rPr>
        <w:t>:</w:t>
      </w:r>
    </w:p>
    <w:p w:rsidR="00591C3E" w:rsidRPr="00FC5D70" w:rsidRDefault="00FC5D70" w:rsidP="00122FEF">
      <w:pPr>
        <w:jc w:val="both"/>
        <w:rPr>
          <w:sz w:val="24"/>
          <w:szCs w:val="24"/>
        </w:rPr>
      </w:pPr>
      <w:r w:rsidRPr="00FC5D70">
        <w:rPr>
          <w:sz w:val="24"/>
          <w:szCs w:val="24"/>
        </w:rPr>
        <w:t>(na základě souhlasu zákonného zástupce uváděno pro případ konzultace při vzniku problémové situace</w:t>
      </w:r>
      <w:r w:rsidR="00591C3E" w:rsidRPr="00FC5D70">
        <w:rPr>
          <w:sz w:val="24"/>
          <w:szCs w:val="24"/>
        </w:rPr>
        <w:t xml:space="preserve"> např. psychiatr, ne</w:t>
      </w:r>
      <w:r w:rsidRPr="00FC5D70">
        <w:rPr>
          <w:sz w:val="24"/>
          <w:szCs w:val="24"/>
        </w:rPr>
        <w:t>urolog, atp.)</w:t>
      </w:r>
    </w:p>
    <w:p w:rsidR="00C91CE1" w:rsidRDefault="00352E17" w:rsidP="00FC5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Pedagogický</w:t>
      </w:r>
      <w:r w:rsidR="00001C18" w:rsidRPr="00001C18">
        <w:rPr>
          <w:b/>
          <w:sz w:val="24"/>
          <w:szCs w:val="24"/>
        </w:rPr>
        <w:t xml:space="preserve"> pracovník </w:t>
      </w:r>
      <w:r w:rsidR="00FC5D70">
        <w:rPr>
          <w:b/>
          <w:sz w:val="24"/>
          <w:szCs w:val="24"/>
        </w:rPr>
        <w:t>školského poradenského zařízení spolupracující na vytváření „Krizového plánu“:</w:t>
      </w:r>
    </w:p>
    <w:p w:rsidR="00FC5D70" w:rsidRPr="00FC5D70" w:rsidRDefault="00FC5D70" w:rsidP="00FC5D70">
      <w:pPr>
        <w:spacing w:after="0"/>
        <w:rPr>
          <w:b/>
          <w:sz w:val="24"/>
          <w:szCs w:val="24"/>
        </w:rPr>
      </w:pPr>
    </w:p>
    <w:p w:rsidR="0037522B" w:rsidRDefault="0037522B" w:rsidP="0008681F">
      <w:pPr>
        <w:rPr>
          <w:b/>
          <w:sz w:val="24"/>
          <w:szCs w:val="24"/>
        </w:rPr>
      </w:pPr>
      <w:r w:rsidRPr="0037522B">
        <w:rPr>
          <w:b/>
          <w:sz w:val="24"/>
          <w:szCs w:val="24"/>
        </w:rPr>
        <w:t>Třídní učitel: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Druhý pedagog ve třídě: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Asistent pedagoga: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Ostatní vyučující žáka: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Vychovatel/vychovatelka:</w:t>
      </w:r>
    </w:p>
    <w:p w:rsidR="0037522B" w:rsidRDefault="0037522B" w:rsidP="00122F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zajišťující specializované činnosti ve škole/školském zařízení </w:t>
      </w:r>
      <w:r w:rsidRPr="0037522B">
        <w:rPr>
          <w:sz w:val="24"/>
          <w:szCs w:val="24"/>
        </w:rPr>
        <w:t>(např. fyzioterapeut, speciální pedagog, psycholog, výchovný poradce, atd.)</w:t>
      </w:r>
      <w:r>
        <w:rPr>
          <w:sz w:val="24"/>
          <w:szCs w:val="24"/>
        </w:rPr>
        <w:t>:</w:t>
      </w:r>
    </w:p>
    <w:p w:rsidR="00FC5D70" w:rsidRPr="00FC5D70" w:rsidRDefault="00FC5D70" w:rsidP="0008681F">
      <w:pPr>
        <w:rPr>
          <w:b/>
          <w:sz w:val="24"/>
          <w:szCs w:val="24"/>
        </w:rPr>
      </w:pPr>
      <w:r w:rsidRPr="00FC5D70">
        <w:rPr>
          <w:b/>
          <w:sz w:val="24"/>
          <w:szCs w:val="24"/>
        </w:rPr>
        <w:t>Aktuální zdravotní stav žáka:</w:t>
      </w:r>
    </w:p>
    <w:p w:rsidR="00544DD3" w:rsidRDefault="0037522B" w:rsidP="00544DD3">
      <w:pPr>
        <w:spacing w:after="0"/>
        <w:rPr>
          <w:sz w:val="24"/>
          <w:szCs w:val="24"/>
        </w:rPr>
      </w:pPr>
      <w:r w:rsidRPr="0037522B">
        <w:rPr>
          <w:b/>
          <w:sz w:val="24"/>
          <w:szCs w:val="24"/>
        </w:rPr>
        <w:t>Aktuální stav žáka</w:t>
      </w:r>
      <w:r w:rsidR="00544DD3">
        <w:rPr>
          <w:b/>
          <w:sz w:val="24"/>
          <w:szCs w:val="24"/>
        </w:rPr>
        <w:t xml:space="preserve"> </w:t>
      </w:r>
      <w:r w:rsidRPr="0037522B">
        <w:rPr>
          <w:sz w:val="24"/>
          <w:szCs w:val="24"/>
        </w:rPr>
        <w:t>(obsahuje popis speciálních vzdělávacích potřeb dle doporučení školského poradenského zařízení):</w:t>
      </w:r>
    </w:p>
    <w:p w:rsidR="003431CD" w:rsidRDefault="003431CD" w:rsidP="00544DD3">
      <w:pPr>
        <w:spacing w:after="0"/>
        <w:rPr>
          <w:sz w:val="24"/>
          <w:szCs w:val="24"/>
        </w:rPr>
      </w:pPr>
    </w:p>
    <w:p w:rsidR="0037522B" w:rsidRPr="00BF22EF" w:rsidRDefault="0037522B" w:rsidP="00282F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Popis obtíží žáka </w:t>
      </w:r>
      <w:r w:rsidR="00BF22EF">
        <w:rPr>
          <w:sz w:val="24"/>
          <w:szCs w:val="24"/>
        </w:rPr>
        <w:t>(</w:t>
      </w:r>
      <w:r w:rsidRPr="0037522B">
        <w:rPr>
          <w:sz w:val="24"/>
          <w:szCs w:val="24"/>
        </w:rPr>
        <w:t>spouštěcí mechanismy vzniku problémových situací</w:t>
      </w:r>
      <w:r w:rsidR="00BF22EF">
        <w:rPr>
          <w:sz w:val="24"/>
          <w:szCs w:val="24"/>
        </w:rPr>
        <w:t xml:space="preserve"> u konkrétního žáka</w:t>
      </w:r>
      <w:r w:rsidR="000960ED">
        <w:rPr>
          <w:sz w:val="24"/>
          <w:szCs w:val="24"/>
        </w:rPr>
        <w:t xml:space="preserve"> </w:t>
      </w:r>
      <w:r w:rsidR="000960ED" w:rsidRPr="00FC5D70">
        <w:rPr>
          <w:sz w:val="24"/>
          <w:szCs w:val="24"/>
        </w:rPr>
        <w:t>v konkrétních situacích, na konkrétních místech, v přítomnosti konkrétních osob, v jejich přístupu apod</w:t>
      </w:r>
      <w:r w:rsidR="000960ED">
        <w:rPr>
          <w:color w:val="FF0000"/>
          <w:sz w:val="24"/>
          <w:szCs w:val="24"/>
        </w:rPr>
        <w:t>.</w:t>
      </w:r>
      <w:r w:rsidR="00BF22EF">
        <w:rPr>
          <w:sz w:val="24"/>
          <w:szCs w:val="24"/>
        </w:rPr>
        <w:t xml:space="preserve">, např. </w:t>
      </w:r>
      <w:r w:rsidR="00BF22EF" w:rsidRPr="00BF22EF">
        <w:rPr>
          <w:sz w:val="24"/>
          <w:szCs w:val="24"/>
        </w:rPr>
        <w:t>fyziologická potře</w:t>
      </w:r>
      <w:r w:rsidR="00BF22EF">
        <w:rPr>
          <w:sz w:val="24"/>
          <w:szCs w:val="24"/>
        </w:rPr>
        <w:t>ba, příjem potravy, tekutin, ú</w:t>
      </w:r>
      <w:r w:rsidR="00BF22EF" w:rsidRPr="00BF22EF">
        <w:rPr>
          <w:sz w:val="24"/>
          <w:szCs w:val="24"/>
        </w:rPr>
        <w:t>nava a „přetažení</w:t>
      </w:r>
      <w:r w:rsidR="00282F5B">
        <w:rPr>
          <w:sz w:val="24"/>
          <w:szCs w:val="24"/>
        </w:rPr>
        <w:t>“</w:t>
      </w:r>
      <w:r w:rsidR="00BF22EF">
        <w:rPr>
          <w:sz w:val="24"/>
          <w:szCs w:val="24"/>
        </w:rPr>
        <w:t xml:space="preserve">, </w:t>
      </w:r>
      <w:r w:rsidR="00BF22EF" w:rsidRPr="00BF22EF">
        <w:rPr>
          <w:sz w:val="24"/>
          <w:szCs w:val="24"/>
        </w:rPr>
        <w:t>přecitlivělost na různé podněty jako zvuky, s</w:t>
      </w:r>
      <w:r w:rsidR="00BF22EF">
        <w:rPr>
          <w:sz w:val="24"/>
          <w:szCs w:val="24"/>
        </w:rPr>
        <w:t>větlo, barvy, pachy, doteky,</w:t>
      </w:r>
      <w:r w:rsidR="003431CD">
        <w:rPr>
          <w:sz w:val="24"/>
          <w:szCs w:val="24"/>
        </w:rPr>
        <w:t xml:space="preserve"> </w:t>
      </w:r>
      <w:r w:rsidR="00BF22EF" w:rsidRPr="00BF22EF">
        <w:rPr>
          <w:sz w:val="24"/>
          <w:szCs w:val="24"/>
        </w:rPr>
        <w:t>nepohodlí, změny aktuálního zdravotního stavu, či jiných faktorů, které o</w:t>
      </w:r>
      <w:r w:rsidR="00BF22EF">
        <w:rPr>
          <w:sz w:val="24"/>
          <w:szCs w:val="24"/>
        </w:rPr>
        <w:t>vlivňují jeho aktuální naladění</w:t>
      </w:r>
      <w:r w:rsidRPr="0037522B">
        <w:rPr>
          <w:sz w:val="24"/>
          <w:szCs w:val="24"/>
        </w:rPr>
        <w:t>):</w:t>
      </w:r>
    </w:p>
    <w:p w:rsidR="000960ED" w:rsidRPr="00E70F08" w:rsidRDefault="0037522B" w:rsidP="00E70F08">
      <w:pPr>
        <w:spacing w:after="0"/>
        <w:jc w:val="both"/>
        <w:rPr>
          <w:b/>
          <w:sz w:val="24"/>
          <w:szCs w:val="24"/>
        </w:rPr>
      </w:pPr>
      <w:r w:rsidRPr="00BF22EF">
        <w:rPr>
          <w:b/>
          <w:sz w:val="24"/>
          <w:szCs w:val="24"/>
        </w:rPr>
        <w:t>Doporučený postup prevence vzniku problémových sit</w:t>
      </w:r>
      <w:r w:rsidR="00E70F08">
        <w:rPr>
          <w:b/>
          <w:sz w:val="24"/>
          <w:szCs w:val="24"/>
        </w:rPr>
        <w:t xml:space="preserve">uací </w:t>
      </w:r>
      <w:r w:rsidR="00A325DB" w:rsidRPr="00E70F08">
        <w:rPr>
          <w:sz w:val="24"/>
          <w:szCs w:val="24"/>
        </w:rPr>
        <w:t xml:space="preserve">(postup zpracován na základě osobnostní charakteristiky žáka viz „Popis obtíží žáka“ a dle doporučení školského poradenského zařízení, součástí plánu je „záznamový arch“ sloužící jako podklad pro vyhodnocování </w:t>
      </w:r>
      <w:r w:rsidR="00E70F08" w:rsidRPr="00E70F08">
        <w:rPr>
          <w:sz w:val="24"/>
          <w:szCs w:val="24"/>
        </w:rPr>
        <w:t>vhodně nastavených opatření pro prevenci vzniku nevhodného chování žáka, problémového chování či problémové situace)</w:t>
      </w:r>
      <w:r w:rsidR="00E70F08">
        <w:rPr>
          <w:sz w:val="24"/>
          <w:szCs w:val="24"/>
        </w:rPr>
        <w:t>:</w:t>
      </w:r>
    </w:p>
    <w:p w:rsidR="00BF22EF" w:rsidRDefault="00BF22EF" w:rsidP="00A325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Doporučený postup v případě, kdy problémová situace nastala </w:t>
      </w:r>
      <w:r w:rsidRPr="00BF22EF">
        <w:rPr>
          <w:sz w:val="24"/>
          <w:szCs w:val="24"/>
        </w:rPr>
        <w:t xml:space="preserve">(obsahuje popis </w:t>
      </w:r>
      <w:r w:rsidR="00FC5D70">
        <w:rPr>
          <w:sz w:val="24"/>
          <w:szCs w:val="24"/>
        </w:rPr>
        <w:t xml:space="preserve">konkrétních kroků při vzniku nevhodného chování, problémového chování či problémové situace, vymezení </w:t>
      </w:r>
      <w:r>
        <w:rPr>
          <w:sz w:val="24"/>
          <w:szCs w:val="24"/>
        </w:rPr>
        <w:t>kompetencí</w:t>
      </w:r>
      <w:r w:rsidRPr="00BF22EF">
        <w:rPr>
          <w:sz w:val="24"/>
          <w:szCs w:val="24"/>
        </w:rPr>
        <w:t xml:space="preserve"> a odpovědnost</w:t>
      </w:r>
      <w:r>
        <w:rPr>
          <w:sz w:val="24"/>
          <w:szCs w:val="24"/>
        </w:rPr>
        <w:t>i</w:t>
      </w:r>
      <w:r w:rsidRPr="00BF22EF">
        <w:rPr>
          <w:sz w:val="24"/>
          <w:szCs w:val="24"/>
        </w:rPr>
        <w:t xml:space="preserve"> jednotlivých zaměstnanců</w:t>
      </w:r>
      <w:r w:rsidR="00A325DB">
        <w:rPr>
          <w:sz w:val="24"/>
          <w:szCs w:val="24"/>
        </w:rPr>
        <w:t>, včetně přesné</w:t>
      </w:r>
      <w:r w:rsidR="00FC5D70">
        <w:rPr>
          <w:sz w:val="24"/>
          <w:szCs w:val="24"/>
        </w:rPr>
        <w:t>ho stanovení podmínek kdy a za jakých okolností škola žádá o p</w:t>
      </w:r>
      <w:r w:rsidR="00A325DB">
        <w:rPr>
          <w:sz w:val="24"/>
          <w:szCs w:val="24"/>
        </w:rPr>
        <w:t>omoc jiné odborníky, např. linku</w:t>
      </w:r>
      <w:r w:rsidR="00FC5D70">
        <w:rPr>
          <w:sz w:val="24"/>
          <w:szCs w:val="24"/>
        </w:rPr>
        <w:t xml:space="preserve"> 155</w:t>
      </w:r>
      <w:r>
        <w:rPr>
          <w:sz w:val="24"/>
          <w:szCs w:val="24"/>
        </w:rPr>
        <w:t>):</w:t>
      </w:r>
    </w:p>
    <w:p w:rsidR="00C91CE1" w:rsidRDefault="00C91CE1" w:rsidP="00BF22EF">
      <w:pPr>
        <w:rPr>
          <w:sz w:val="24"/>
          <w:szCs w:val="24"/>
        </w:rPr>
      </w:pPr>
    </w:p>
    <w:p w:rsidR="00A325DB" w:rsidRDefault="00BF22EF" w:rsidP="00122FEF">
      <w:pPr>
        <w:jc w:val="both"/>
        <w:rPr>
          <w:sz w:val="24"/>
          <w:szCs w:val="24"/>
        </w:rPr>
      </w:pPr>
      <w:r w:rsidRPr="00BF22EF">
        <w:rPr>
          <w:b/>
          <w:sz w:val="24"/>
          <w:szCs w:val="24"/>
        </w:rPr>
        <w:t>Podpisy informovaných osob</w:t>
      </w:r>
      <w:r w:rsidR="00A325DB">
        <w:rPr>
          <w:b/>
          <w:sz w:val="24"/>
          <w:szCs w:val="24"/>
        </w:rPr>
        <w:t xml:space="preserve"> </w:t>
      </w:r>
      <w:r w:rsidR="00001C18" w:rsidRPr="00001C18">
        <w:rPr>
          <w:sz w:val="24"/>
          <w:szCs w:val="24"/>
        </w:rPr>
        <w:t>(všech, kteří jsou s žákem v interakci v době jeho pobytu ve škole nebo školském zařízení)</w:t>
      </w:r>
      <w:r w:rsidRPr="00001C18">
        <w:rPr>
          <w:sz w:val="24"/>
          <w:szCs w:val="24"/>
        </w:rPr>
        <w:t>:</w:t>
      </w:r>
    </w:p>
    <w:p w:rsidR="00A325DB" w:rsidRDefault="00544DD3" w:rsidP="00BF2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1C18" w:rsidRDefault="00544DD3" w:rsidP="00BF22EF">
      <w:pPr>
        <w:rPr>
          <w:b/>
          <w:sz w:val="24"/>
          <w:szCs w:val="24"/>
        </w:rPr>
      </w:pPr>
      <w:r w:rsidRPr="00A325DB">
        <w:rPr>
          <w:b/>
          <w:sz w:val="24"/>
          <w:szCs w:val="24"/>
        </w:rPr>
        <w:t>Podpis žáka:</w:t>
      </w:r>
    </w:p>
    <w:p w:rsidR="00A325DB" w:rsidRDefault="00A325DB" w:rsidP="00BF22EF">
      <w:pPr>
        <w:rPr>
          <w:b/>
          <w:sz w:val="24"/>
          <w:szCs w:val="24"/>
        </w:rPr>
      </w:pPr>
      <w:r w:rsidRPr="00A325DB">
        <w:rPr>
          <w:b/>
          <w:sz w:val="24"/>
          <w:szCs w:val="24"/>
        </w:rPr>
        <w:t xml:space="preserve">Podpis zákonného </w:t>
      </w:r>
      <w:r w:rsidR="00183462">
        <w:rPr>
          <w:b/>
          <w:sz w:val="24"/>
          <w:szCs w:val="24"/>
        </w:rPr>
        <w:t>zástupce/kontaktní osoby</w:t>
      </w:r>
      <w:r w:rsidRPr="00A325DB">
        <w:rPr>
          <w:b/>
          <w:sz w:val="24"/>
          <w:szCs w:val="24"/>
        </w:rPr>
        <w:t xml:space="preserve"> v případě zletilého žáka:</w:t>
      </w:r>
      <w:r w:rsidRPr="00A325DB">
        <w:rPr>
          <w:b/>
          <w:sz w:val="24"/>
          <w:szCs w:val="24"/>
        </w:rPr>
        <w:tab/>
      </w:r>
    </w:p>
    <w:p w:rsidR="00A325DB" w:rsidRPr="00544DD3" w:rsidRDefault="00A325DB" w:rsidP="00BF22EF">
      <w:pPr>
        <w:rPr>
          <w:color w:val="FF0000"/>
          <w:sz w:val="24"/>
          <w:szCs w:val="24"/>
        </w:rPr>
      </w:pPr>
    </w:p>
    <w:p w:rsidR="00BF22EF" w:rsidRDefault="00BF22EF" w:rsidP="00BF22EF">
      <w:pPr>
        <w:rPr>
          <w:sz w:val="24"/>
          <w:szCs w:val="24"/>
        </w:rPr>
      </w:pPr>
      <w:r w:rsidRPr="00BF22EF">
        <w:rPr>
          <w:b/>
          <w:sz w:val="24"/>
          <w:szCs w:val="24"/>
        </w:rPr>
        <w:t>Místo, datum</w:t>
      </w:r>
      <w:r>
        <w:rPr>
          <w:sz w:val="24"/>
          <w:szCs w:val="24"/>
        </w:rPr>
        <w:t xml:space="preserve">:                                                                              </w:t>
      </w:r>
      <w:r w:rsidRPr="00BF22EF">
        <w:rPr>
          <w:b/>
          <w:sz w:val="24"/>
          <w:szCs w:val="24"/>
        </w:rPr>
        <w:t>Zpracoval/a:</w:t>
      </w:r>
    </w:p>
    <w:p w:rsidR="003431CD" w:rsidRPr="00A35F00" w:rsidRDefault="00A35F00" w:rsidP="0008681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5F00">
        <w:rPr>
          <w:b/>
          <w:sz w:val="24"/>
          <w:szCs w:val="24"/>
        </w:rPr>
        <w:t>Podpis ředitele školy:</w:t>
      </w:r>
    </w:p>
    <w:p w:rsidR="00A325DB" w:rsidRDefault="00BF22EF" w:rsidP="000868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2B67" w:rsidRDefault="000E2B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681F" w:rsidRDefault="00A325DB" w:rsidP="00A325DB">
      <w:pPr>
        <w:jc w:val="center"/>
        <w:rPr>
          <w:b/>
          <w:sz w:val="28"/>
          <w:szCs w:val="28"/>
        </w:rPr>
      </w:pPr>
      <w:r w:rsidRPr="00A325DB">
        <w:rPr>
          <w:b/>
          <w:sz w:val="28"/>
          <w:szCs w:val="28"/>
        </w:rPr>
        <w:lastRenderedPageBreak/>
        <w:t>Záznamový arch</w:t>
      </w:r>
    </w:p>
    <w:p w:rsidR="00A325DB" w:rsidRDefault="00A325DB" w:rsidP="00A325DB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5"/>
        <w:gridCol w:w="2130"/>
        <w:gridCol w:w="2424"/>
        <w:gridCol w:w="1553"/>
        <w:gridCol w:w="1660"/>
      </w:tblGrid>
      <w:tr w:rsidR="00A325DB" w:rsidTr="000E2B67">
        <w:tc>
          <w:tcPr>
            <w:tcW w:w="1612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Datum /čas</w:t>
            </w:r>
          </w:p>
        </w:tc>
        <w:tc>
          <w:tcPr>
            <w:tcW w:w="2607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Co se stalo/průběh problémové situace</w:t>
            </w:r>
          </w:p>
        </w:tc>
        <w:tc>
          <w:tcPr>
            <w:tcW w:w="1582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Kdo byl kontaktován/kým/čas</w:t>
            </w:r>
          </w:p>
        </w:tc>
        <w:tc>
          <w:tcPr>
            <w:tcW w:w="1721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Poskytnutá opatření</w:t>
            </w:r>
          </w:p>
        </w:tc>
        <w:tc>
          <w:tcPr>
            <w:tcW w:w="1766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Vyhodnocení</w:t>
            </w: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25DB" w:rsidRPr="00A325DB" w:rsidRDefault="00A325DB" w:rsidP="00A325DB">
      <w:pPr>
        <w:jc w:val="center"/>
        <w:rPr>
          <w:b/>
          <w:sz w:val="28"/>
          <w:szCs w:val="28"/>
        </w:rPr>
      </w:pPr>
    </w:p>
    <w:sectPr w:rsidR="00A325DB" w:rsidRPr="00A325DB" w:rsidSect="00602ED8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BBF" w:rsidRDefault="007B4BBF" w:rsidP="00E7143A">
      <w:pPr>
        <w:spacing w:after="0" w:line="240" w:lineRule="auto"/>
      </w:pPr>
      <w:r>
        <w:separator/>
      </w:r>
    </w:p>
  </w:endnote>
  <w:endnote w:type="continuationSeparator" w:id="0">
    <w:p w:rsidR="007B4BBF" w:rsidRDefault="007B4BBF" w:rsidP="00E7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527474"/>
      <w:docPartObj>
        <w:docPartGallery w:val="Page Numbers (Bottom of Page)"/>
        <w:docPartUnique/>
      </w:docPartObj>
    </w:sdtPr>
    <w:sdtEndPr/>
    <w:sdtContent>
      <w:p w:rsidR="004865C2" w:rsidRDefault="004865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4E">
          <w:rPr>
            <w:noProof/>
          </w:rPr>
          <w:t>2</w:t>
        </w:r>
        <w:r>
          <w:fldChar w:fldCharType="end"/>
        </w:r>
      </w:p>
    </w:sdtContent>
  </w:sdt>
  <w:p w:rsidR="004865C2" w:rsidRDefault="004865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BBF" w:rsidRDefault="007B4BBF" w:rsidP="00E7143A">
      <w:pPr>
        <w:spacing w:after="0" w:line="240" w:lineRule="auto"/>
      </w:pPr>
      <w:r>
        <w:separator/>
      </w:r>
    </w:p>
  </w:footnote>
  <w:footnote w:type="continuationSeparator" w:id="0">
    <w:p w:rsidR="007B4BBF" w:rsidRDefault="007B4BBF" w:rsidP="00E7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3A" w:rsidRDefault="00282F5B" w:rsidP="005874C7">
    <w:pPr>
      <w:pStyle w:val="Zhlav"/>
      <w:tabs>
        <w:tab w:val="clear" w:pos="4536"/>
        <w:tab w:val="clear" w:pos="9072"/>
        <w:tab w:val="left" w:pos="7815"/>
      </w:tabs>
      <w:jc w:val="right"/>
    </w:pPr>
    <w:r>
      <w:t>Příloha</w:t>
    </w:r>
    <w:r w:rsidR="00EA276F">
      <w:t xml:space="preserve"> </w:t>
    </w:r>
    <w:r w:rsidR="0093404E">
      <w:t>Š</w:t>
    </w:r>
    <w:r w:rsidR="005874C7">
      <w:t>PP č. 3</w:t>
    </w:r>
  </w:p>
  <w:p w:rsidR="00E7143A" w:rsidRDefault="00E714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6263"/>
    <w:multiLevelType w:val="hybridMultilevel"/>
    <w:tmpl w:val="B994F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51E9"/>
    <w:multiLevelType w:val="hybridMultilevel"/>
    <w:tmpl w:val="350A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A59F2"/>
    <w:multiLevelType w:val="hybridMultilevel"/>
    <w:tmpl w:val="E2CEBCF0"/>
    <w:lvl w:ilvl="0" w:tplc="2D3A6E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27E8"/>
    <w:multiLevelType w:val="hybridMultilevel"/>
    <w:tmpl w:val="3886F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3A"/>
    <w:rsid w:val="00001C18"/>
    <w:rsid w:val="000740EE"/>
    <w:rsid w:val="0008681F"/>
    <w:rsid w:val="000960ED"/>
    <w:rsid w:val="000C0A03"/>
    <w:rsid w:val="000D1E82"/>
    <w:rsid w:val="000D6CF6"/>
    <w:rsid w:val="000E2B67"/>
    <w:rsid w:val="000F4D80"/>
    <w:rsid w:val="00122FEF"/>
    <w:rsid w:val="00125AC8"/>
    <w:rsid w:val="001410B3"/>
    <w:rsid w:val="00176558"/>
    <w:rsid w:val="00182EC9"/>
    <w:rsid w:val="00183462"/>
    <w:rsid w:val="001B7026"/>
    <w:rsid w:val="002232BB"/>
    <w:rsid w:val="002770B8"/>
    <w:rsid w:val="00282F5B"/>
    <w:rsid w:val="002D30D2"/>
    <w:rsid w:val="003431CD"/>
    <w:rsid w:val="00352E17"/>
    <w:rsid w:val="0037195B"/>
    <w:rsid w:val="0037522B"/>
    <w:rsid w:val="003A4B7A"/>
    <w:rsid w:val="003F01D2"/>
    <w:rsid w:val="003F23B4"/>
    <w:rsid w:val="004438B1"/>
    <w:rsid w:val="004450D0"/>
    <w:rsid w:val="004865C2"/>
    <w:rsid w:val="00490418"/>
    <w:rsid w:val="00544DD3"/>
    <w:rsid w:val="005874C7"/>
    <w:rsid w:val="00591C3E"/>
    <w:rsid w:val="005A0191"/>
    <w:rsid w:val="005E09AE"/>
    <w:rsid w:val="00602ED8"/>
    <w:rsid w:val="006505BC"/>
    <w:rsid w:val="00672609"/>
    <w:rsid w:val="006A3503"/>
    <w:rsid w:val="00753083"/>
    <w:rsid w:val="00765C74"/>
    <w:rsid w:val="0078234F"/>
    <w:rsid w:val="007B4BBF"/>
    <w:rsid w:val="007F2971"/>
    <w:rsid w:val="008A6ADB"/>
    <w:rsid w:val="0093404E"/>
    <w:rsid w:val="0097120F"/>
    <w:rsid w:val="0098499C"/>
    <w:rsid w:val="009C1AFC"/>
    <w:rsid w:val="00A11613"/>
    <w:rsid w:val="00A325DB"/>
    <w:rsid w:val="00A35F00"/>
    <w:rsid w:val="00A80AC5"/>
    <w:rsid w:val="00A80C9E"/>
    <w:rsid w:val="00B80DF9"/>
    <w:rsid w:val="00BF22EF"/>
    <w:rsid w:val="00C91CE1"/>
    <w:rsid w:val="00D747F4"/>
    <w:rsid w:val="00E43BBA"/>
    <w:rsid w:val="00E44C74"/>
    <w:rsid w:val="00E70F08"/>
    <w:rsid w:val="00E7143A"/>
    <w:rsid w:val="00E87C91"/>
    <w:rsid w:val="00EA276F"/>
    <w:rsid w:val="00FB7A44"/>
    <w:rsid w:val="00FC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391AF-59CD-4432-92EB-BF233053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2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43A"/>
  </w:style>
  <w:style w:type="paragraph" w:styleId="Zpat">
    <w:name w:val="footer"/>
    <w:basedOn w:val="Normln"/>
    <w:link w:val="ZpatChar"/>
    <w:uiPriority w:val="99"/>
    <w:unhideWhenUsed/>
    <w:rsid w:val="00E7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43A"/>
  </w:style>
  <w:style w:type="paragraph" w:styleId="Textbubliny">
    <w:name w:val="Balloon Text"/>
    <w:basedOn w:val="Normln"/>
    <w:link w:val="TextbublinyChar"/>
    <w:uiPriority w:val="99"/>
    <w:semiHidden/>
    <w:unhideWhenUsed/>
    <w:rsid w:val="0028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F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3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ln"/>
    <w:rsid w:val="00A1161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6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6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apla.cz/" TargetMode="External"/><Relationship Id="rId13" Type="http://schemas.openxmlformats.org/officeDocument/2006/relationships/hyperlink" Target="http://www.cta.cz/o-na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resadlohk.c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utismusprocit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tt-cz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utistickaskola.cz/cs/podporujinas/organizace/aut-spolek-rodicu-deti-s-pas/" TargetMode="External"/><Relationship Id="rId10" Type="http://schemas.openxmlformats.org/officeDocument/2006/relationships/hyperlink" Target="http://www.rain-man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sklem.com/" TargetMode="External"/><Relationship Id="rId14" Type="http://schemas.openxmlformats.org/officeDocument/2006/relationships/hyperlink" Target="http://www.jan-olomou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2353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Jana</dc:creator>
  <cp:lastModifiedBy>Pilař Tobiáš</cp:lastModifiedBy>
  <cp:revision>3</cp:revision>
  <cp:lastPrinted>2017-03-14T14:49:00Z</cp:lastPrinted>
  <dcterms:created xsi:type="dcterms:W3CDTF">2021-09-12T17:02:00Z</dcterms:created>
  <dcterms:modified xsi:type="dcterms:W3CDTF">2021-09-13T11:16:00Z</dcterms:modified>
</cp:coreProperties>
</file>